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4FC2" w14:textId="3404C6B9" w:rsidR="00883A66" w:rsidRPr="00944761" w:rsidRDefault="00883A66" w:rsidP="00883A66">
      <w:pPr>
        <w:rPr>
          <w:rFonts w:cstheme="minorHAnsi"/>
          <w:sz w:val="20"/>
          <w:szCs w:val="20"/>
        </w:rPr>
      </w:pPr>
      <w:r w:rsidRPr="00944761">
        <w:rPr>
          <w:rFonts w:cstheme="minorHAnsi"/>
          <w:sz w:val="20"/>
          <w:szCs w:val="20"/>
        </w:rPr>
        <w:t xml:space="preserve">Leistungsverzeichnis </w:t>
      </w:r>
      <w:r w:rsidR="005C6D0F">
        <w:rPr>
          <w:rFonts w:cstheme="minorHAnsi"/>
          <w:sz w:val="20"/>
          <w:szCs w:val="20"/>
        </w:rPr>
        <w:t xml:space="preserve">für </w:t>
      </w:r>
      <w:r w:rsidRPr="00944761">
        <w:rPr>
          <w:rFonts w:cstheme="minorHAnsi"/>
          <w:sz w:val="20"/>
          <w:szCs w:val="20"/>
        </w:rPr>
        <w:t xml:space="preserve">permanente Wasser- und gasdichte Abdichtkappen </w:t>
      </w:r>
      <w:r w:rsidR="001117FB">
        <w:rPr>
          <w:rFonts w:cstheme="minorHAnsi"/>
          <w:sz w:val="20"/>
          <w:szCs w:val="20"/>
        </w:rPr>
        <w:t>als</w:t>
      </w:r>
      <w:r w:rsidR="005C6D0F">
        <w:rPr>
          <w:rFonts w:cstheme="minorHAnsi"/>
          <w:sz w:val="20"/>
          <w:szCs w:val="20"/>
        </w:rPr>
        <w:t xml:space="preserve"> Endstopfen </w:t>
      </w:r>
      <w:r w:rsidRPr="00944761">
        <w:rPr>
          <w:rFonts w:cstheme="minorHAnsi"/>
          <w:sz w:val="20"/>
          <w:szCs w:val="20"/>
        </w:rPr>
        <w:t>für Mikrorohrverbände</w:t>
      </w:r>
    </w:p>
    <w:p w14:paraId="73B2883C" w14:textId="77777777" w:rsidR="00883A66" w:rsidRPr="00944761" w:rsidRDefault="00883A66" w:rsidP="00883A66">
      <w:pPr>
        <w:rPr>
          <w:rFonts w:cstheme="minorHAnsi"/>
          <w:b/>
          <w:bCs/>
          <w:sz w:val="20"/>
          <w:szCs w:val="20"/>
        </w:rPr>
      </w:pPr>
      <w:r w:rsidRPr="00944761">
        <w:rPr>
          <w:rFonts w:cstheme="minorHAnsi"/>
          <w:b/>
          <w:bCs/>
          <w:sz w:val="20"/>
          <w:szCs w:val="20"/>
        </w:rPr>
        <w:t>Anwendung:</w:t>
      </w:r>
    </w:p>
    <w:p w14:paraId="526A0A4C" w14:textId="55E18CF5" w:rsidR="00883A66" w:rsidRPr="00D20108" w:rsidRDefault="00883A66" w:rsidP="00883A66">
      <w:pPr>
        <w:rPr>
          <w:rFonts w:cstheme="minorHAnsi"/>
          <w:sz w:val="20"/>
          <w:szCs w:val="20"/>
        </w:rPr>
      </w:pPr>
      <w:r w:rsidRPr="00944761">
        <w:rPr>
          <w:rFonts w:cstheme="minorHAnsi"/>
          <w:sz w:val="20"/>
          <w:szCs w:val="20"/>
        </w:rPr>
        <w:t>Für die permanente Abdichtung von Mikrorohrverbänden mit bis zu 52mm Außendurchmesser und die dauerhafte Lagerung im Erdreich. Alle Mikrorohre werden gemeinsam in einem Arbeitsvorgang abgedichtet. Der Endverschluss hat Kontrollstifte welche eine korrekte Montage anzeigen. Je nach Ausführung sind die Kappen für Mikrorohrverbände mit und ohne Zentralrohr (Havarie-Rohr) ausgelegt. Zur Befestigung der Abdichtkappe dient das Zentralrohr oder eines der mittig liegenden Mikrorohre innerhalb des Verbandes. Einfache Montage durch ein selbstschneidendes Gewinde am Zentraldorn. Wird ein Mikrorohr versehentlich angeblasen, so kann der Druck am Endverschluss entweichen. Durch den selbstheilenden Effekt der Dichtungsmasse wird das Mikrorohr wieder abgedichtet. Die Abdichtkappe ist nicht für die Abdichtung während der Verlegung und Lagerung geeignet, dafür sind temporäre Abdichtkappen zu verwenden.</w:t>
      </w:r>
      <w:r w:rsidR="005C6D0F">
        <w:rPr>
          <w:rFonts w:cstheme="minorHAnsi"/>
          <w:sz w:val="20"/>
          <w:szCs w:val="20"/>
        </w:rPr>
        <w:t xml:space="preserve"> </w:t>
      </w:r>
      <w:r w:rsidRPr="00944761">
        <w:rPr>
          <w:rFonts w:cstheme="minorHAnsi"/>
          <w:sz w:val="20"/>
          <w:szCs w:val="20"/>
        </w:rPr>
        <w:t xml:space="preserve">Die Abdichtkappen sind für Mikrorohre </w:t>
      </w:r>
      <w:r w:rsidRPr="00D20108">
        <w:rPr>
          <w:rFonts w:cstheme="minorHAnsi"/>
          <w:sz w:val="20"/>
          <w:szCs w:val="20"/>
        </w:rPr>
        <w:t>entsprechend DIN EN 50411-6-1 und DIN EN 60794-5-ff geeignet.</w:t>
      </w:r>
    </w:p>
    <w:p w14:paraId="48E97768" w14:textId="13FE9E36" w:rsidR="005C6D0F" w:rsidRPr="00D20108" w:rsidRDefault="005C6D0F" w:rsidP="005C6D0F">
      <w:pPr>
        <w:rPr>
          <w:rFonts w:cstheme="minorHAnsi"/>
          <w:sz w:val="20"/>
          <w:szCs w:val="20"/>
        </w:rPr>
      </w:pPr>
      <w:r w:rsidRPr="00D20108">
        <w:rPr>
          <w:rFonts w:cstheme="minorHAnsi"/>
          <w:sz w:val="20"/>
          <w:szCs w:val="20"/>
        </w:rPr>
        <w:t xml:space="preserve">Die Abdichtkappe entspricht den Anforderungen der DIN EN 50411-2-8 ABF-Mikrorohrverbinder und Endstopfen Bauart 1. Mit der Bezeichnung Endstopfen (Kapitel 6.3.5) entspricht die Abdichtkappe </w:t>
      </w:r>
      <w:r w:rsidR="00670655">
        <w:rPr>
          <w:sz w:val="20"/>
          <w:szCs w:val="20"/>
        </w:rPr>
        <w:t xml:space="preserve">der sich im Entwurf befindlichen Leitlinie DIN VDE 0800 Teil 720 Materialkonzept für </w:t>
      </w:r>
      <w:proofErr w:type="spellStart"/>
      <w:r w:rsidR="00670655">
        <w:rPr>
          <w:sz w:val="20"/>
          <w:szCs w:val="20"/>
        </w:rPr>
        <w:t>FTTx</w:t>
      </w:r>
      <w:proofErr w:type="spellEnd"/>
      <w:r w:rsidR="00670655">
        <w:rPr>
          <w:sz w:val="20"/>
          <w:szCs w:val="20"/>
        </w:rPr>
        <w:t xml:space="preserve">-Breitband-Netze </w:t>
      </w:r>
      <w:r w:rsidRPr="00D20108">
        <w:rPr>
          <w:rFonts w:cstheme="minorHAnsi"/>
          <w:sz w:val="20"/>
          <w:szCs w:val="20"/>
        </w:rPr>
        <w:t xml:space="preserve">sowie </w:t>
      </w:r>
      <w:bookmarkStart w:id="0" w:name="_Hlk57903849"/>
      <w:r w:rsidRPr="00D20108">
        <w:rPr>
          <w:rFonts w:cstheme="minorHAnsi"/>
          <w:sz w:val="20"/>
          <w:szCs w:val="20"/>
        </w:rPr>
        <w:t xml:space="preserve">den Vorgaben des BMVI </w:t>
      </w:r>
      <w:bookmarkEnd w:id="0"/>
      <w:r w:rsidRPr="00D20108">
        <w:rPr>
          <w:rFonts w:cstheme="minorHAnsi"/>
          <w:sz w:val="20"/>
          <w:szCs w:val="20"/>
        </w:rPr>
        <w:t>„Einheitliches Materialkonzept und Vorgaben für die Dimensionierung passiver Infrastruktur im Rahmen des geförderten Breitbandausbaus“.</w:t>
      </w:r>
    </w:p>
    <w:p w14:paraId="27FB6452" w14:textId="77777777" w:rsidR="005C6D0F" w:rsidRPr="002453F1" w:rsidRDefault="005C6D0F" w:rsidP="005C6D0F">
      <w:pPr>
        <w:spacing w:after="0"/>
        <w:rPr>
          <w:rFonts w:ascii="Calibri" w:hAnsi="Calibri" w:cs="Calibri"/>
          <w:b/>
          <w:sz w:val="20"/>
          <w:szCs w:val="20"/>
        </w:rPr>
      </w:pPr>
      <w:r w:rsidRPr="002453F1">
        <w:rPr>
          <w:rFonts w:ascii="Calibri" w:hAnsi="Calibri" w:cs="Calibri"/>
          <w:b/>
          <w:sz w:val="20"/>
          <w:szCs w:val="20"/>
        </w:rPr>
        <w:t>Technische Daten:</w:t>
      </w:r>
    </w:p>
    <w:tbl>
      <w:tblPr>
        <w:tblStyle w:val="Tabellenraster"/>
        <w:tblW w:w="0" w:type="auto"/>
        <w:tblInd w:w="-5" w:type="dxa"/>
        <w:tblLook w:val="04A0" w:firstRow="1" w:lastRow="0" w:firstColumn="1" w:lastColumn="0" w:noHBand="0" w:noVBand="1"/>
      </w:tblPr>
      <w:tblGrid>
        <w:gridCol w:w="2552"/>
        <w:gridCol w:w="7522"/>
      </w:tblGrid>
      <w:tr w:rsidR="005C6D0F" w:rsidRPr="002453F1" w14:paraId="10567DD6"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7244615F"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Merkmal</w:t>
            </w:r>
          </w:p>
        </w:tc>
        <w:tc>
          <w:tcPr>
            <w:tcW w:w="7522" w:type="dxa"/>
            <w:tcBorders>
              <w:top w:val="single" w:sz="4" w:space="0" w:color="auto"/>
              <w:left w:val="single" w:sz="4" w:space="0" w:color="auto"/>
              <w:bottom w:val="single" w:sz="4" w:space="0" w:color="auto"/>
              <w:right w:val="single" w:sz="4" w:space="0" w:color="auto"/>
            </w:tcBorders>
            <w:shd w:val="clear" w:color="auto" w:fill="DDDDDD"/>
            <w:hideMark/>
          </w:tcPr>
          <w:p w14:paraId="44587392"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Werte</w:t>
            </w:r>
          </w:p>
        </w:tc>
      </w:tr>
      <w:tr w:rsidR="005C6D0F" w:rsidRPr="002453F1" w14:paraId="23AFA20C"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tcPr>
          <w:p w14:paraId="61262D64" w14:textId="77777777" w:rsidR="005C6D0F" w:rsidRPr="002453F1" w:rsidRDefault="005C6D0F" w:rsidP="00983220">
            <w:pPr>
              <w:rPr>
                <w:rFonts w:ascii="Calibri" w:hAnsi="Calibri" w:cs="Calibri"/>
                <w:b/>
                <w:sz w:val="20"/>
                <w:szCs w:val="20"/>
              </w:rPr>
            </w:pPr>
            <w:bookmarkStart w:id="1" w:name="_Hlk520035988"/>
            <w:r w:rsidRPr="002453F1">
              <w:rPr>
                <w:rFonts w:ascii="Calibri" w:hAnsi="Calibri" w:cs="Calibri"/>
                <w:b/>
                <w:sz w:val="20"/>
                <w:szCs w:val="20"/>
              </w:rPr>
              <w:t>Anwendung</w:t>
            </w:r>
          </w:p>
        </w:tc>
        <w:tc>
          <w:tcPr>
            <w:tcW w:w="7522" w:type="dxa"/>
            <w:tcBorders>
              <w:top w:val="single" w:sz="4" w:space="0" w:color="auto"/>
              <w:left w:val="single" w:sz="4" w:space="0" w:color="auto"/>
              <w:bottom w:val="single" w:sz="4" w:space="0" w:color="auto"/>
              <w:right w:val="single" w:sz="4" w:space="0" w:color="auto"/>
            </w:tcBorders>
          </w:tcPr>
          <w:p w14:paraId="10A84D71"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dauerhaft erdverlegbar</w:t>
            </w:r>
          </w:p>
        </w:tc>
      </w:tr>
      <w:bookmarkEnd w:id="1"/>
      <w:tr w:rsidR="005C6D0F" w:rsidRPr="006A0626" w14:paraId="74A8D1D8" w14:textId="77777777" w:rsidTr="00983220">
        <w:tc>
          <w:tcPr>
            <w:tcW w:w="2552" w:type="dxa"/>
            <w:shd w:val="clear" w:color="auto" w:fill="DDDDDD"/>
          </w:tcPr>
          <w:p w14:paraId="23E87077"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Temperaturbereich</w:t>
            </w:r>
          </w:p>
        </w:tc>
        <w:tc>
          <w:tcPr>
            <w:tcW w:w="7522" w:type="dxa"/>
          </w:tcPr>
          <w:p w14:paraId="272F515C"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Betrieb:</w:t>
            </w:r>
            <w:r w:rsidRPr="002453F1">
              <w:rPr>
                <w:rFonts w:ascii="Calibri" w:hAnsi="Calibri" w:cs="Calibri"/>
                <w:sz w:val="20"/>
                <w:szCs w:val="20"/>
              </w:rPr>
              <w:tab/>
              <w:t xml:space="preserve"> </w:t>
            </w:r>
            <w:r w:rsidRPr="002453F1">
              <w:rPr>
                <w:rFonts w:ascii="Calibri" w:hAnsi="Calibri" w:cs="Calibri"/>
                <w:sz w:val="20"/>
                <w:szCs w:val="20"/>
              </w:rPr>
              <w:tab/>
              <w:t>-40°C bis +60°C</w:t>
            </w:r>
          </w:p>
          <w:p w14:paraId="5D50FEE0"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Lager:</w:t>
            </w:r>
            <w:r w:rsidRPr="002453F1">
              <w:rPr>
                <w:rFonts w:ascii="Calibri" w:hAnsi="Calibri" w:cs="Calibri"/>
                <w:sz w:val="20"/>
                <w:szCs w:val="20"/>
              </w:rPr>
              <w:tab/>
            </w:r>
            <w:r w:rsidRPr="002453F1">
              <w:rPr>
                <w:rFonts w:ascii="Calibri" w:hAnsi="Calibri" w:cs="Calibri"/>
                <w:sz w:val="20"/>
                <w:szCs w:val="20"/>
              </w:rPr>
              <w:tab/>
              <w:t>-40°C bis +40°C</w:t>
            </w:r>
            <w:r>
              <w:rPr>
                <w:rFonts w:ascii="Calibri" w:hAnsi="Calibri" w:cs="Calibri"/>
                <w:sz w:val="20"/>
                <w:szCs w:val="20"/>
              </w:rPr>
              <w:t xml:space="preserve"> (trocken und gemäß Kartonaufdruck aufrecht lagern)</w:t>
            </w:r>
          </w:p>
          <w:p w14:paraId="074ECA05"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Montage:</w:t>
            </w:r>
            <w:r w:rsidRPr="002453F1">
              <w:rPr>
                <w:rFonts w:ascii="Calibri" w:hAnsi="Calibri" w:cs="Calibri"/>
                <w:sz w:val="20"/>
                <w:szCs w:val="20"/>
              </w:rPr>
              <w:tab/>
              <w:t>+5°C bis +35°C</w:t>
            </w:r>
          </w:p>
        </w:tc>
      </w:tr>
      <w:tr w:rsidR="005C6D0F" w:rsidRPr="00F1749B" w14:paraId="3D3694BD"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0B8735DF"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Außendruckdichtigkeit</w:t>
            </w:r>
          </w:p>
        </w:tc>
        <w:tc>
          <w:tcPr>
            <w:tcW w:w="7522" w:type="dxa"/>
            <w:tcBorders>
              <w:top w:val="single" w:sz="4" w:space="0" w:color="auto"/>
              <w:left w:val="single" w:sz="4" w:space="0" w:color="auto"/>
              <w:bottom w:val="single" w:sz="4" w:space="0" w:color="auto"/>
              <w:right w:val="single" w:sz="4" w:space="0" w:color="auto"/>
            </w:tcBorders>
            <w:hideMark/>
          </w:tcPr>
          <w:p w14:paraId="5D2A5CCA"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Staub</w:t>
            </w:r>
            <w:r>
              <w:rPr>
                <w:rFonts w:ascii="Calibri" w:hAnsi="Calibri" w:cs="Calibri"/>
                <w:sz w:val="20"/>
                <w:szCs w:val="20"/>
              </w:rPr>
              <w:t>-</w:t>
            </w:r>
            <w:r w:rsidRPr="002453F1">
              <w:rPr>
                <w:rFonts w:ascii="Calibri" w:hAnsi="Calibri" w:cs="Calibri"/>
                <w:sz w:val="20"/>
                <w:szCs w:val="20"/>
              </w:rPr>
              <w:t xml:space="preserve"> und mediendicht, gemäß Schutzklasse IP68 5m Wassersäule</w:t>
            </w:r>
          </w:p>
        </w:tc>
      </w:tr>
      <w:tr w:rsidR="005C6D0F" w:rsidRPr="002453F1" w14:paraId="33D94577"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71F4EAF4"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Innendruckdichtigkeit</w:t>
            </w:r>
          </w:p>
        </w:tc>
        <w:tc>
          <w:tcPr>
            <w:tcW w:w="7522" w:type="dxa"/>
            <w:tcBorders>
              <w:top w:val="single" w:sz="4" w:space="0" w:color="auto"/>
              <w:left w:val="single" w:sz="4" w:space="0" w:color="auto"/>
              <w:bottom w:val="single" w:sz="4" w:space="0" w:color="auto"/>
              <w:right w:val="single" w:sz="4" w:space="0" w:color="auto"/>
            </w:tcBorders>
            <w:hideMark/>
          </w:tcPr>
          <w:p w14:paraId="5BE679BE"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1,0 bar</w:t>
            </w:r>
          </w:p>
        </w:tc>
      </w:tr>
      <w:tr w:rsidR="005C6D0F" w:rsidRPr="00F1749B" w14:paraId="472D446E"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314ABF19"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Abmaße</w:t>
            </w:r>
          </w:p>
        </w:tc>
        <w:tc>
          <w:tcPr>
            <w:tcW w:w="7522" w:type="dxa"/>
            <w:tcBorders>
              <w:top w:val="single" w:sz="4" w:space="0" w:color="auto"/>
              <w:left w:val="single" w:sz="4" w:space="0" w:color="auto"/>
              <w:bottom w:val="single" w:sz="4" w:space="0" w:color="auto"/>
              <w:right w:val="single" w:sz="4" w:space="0" w:color="auto"/>
            </w:tcBorders>
          </w:tcPr>
          <w:p w14:paraId="1B91E5E5"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sym w:font="Symbol" w:char="F0C6"/>
            </w:r>
            <w:r w:rsidRPr="002453F1">
              <w:rPr>
                <w:rFonts w:ascii="Calibri" w:hAnsi="Calibri" w:cs="Calibri"/>
                <w:sz w:val="20"/>
                <w:szCs w:val="20"/>
              </w:rPr>
              <w:t xml:space="preserve"> 58mm, Länge 55mm, mit Zentraldorn 65mm</w:t>
            </w:r>
          </w:p>
        </w:tc>
      </w:tr>
      <w:tr w:rsidR="005C6D0F" w:rsidRPr="002453F1" w14:paraId="55A797E2"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2EA6F951"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Gewicht</w:t>
            </w:r>
          </w:p>
        </w:tc>
        <w:tc>
          <w:tcPr>
            <w:tcW w:w="7522" w:type="dxa"/>
            <w:tcBorders>
              <w:top w:val="single" w:sz="4" w:space="0" w:color="auto"/>
              <w:left w:val="single" w:sz="4" w:space="0" w:color="auto"/>
              <w:bottom w:val="single" w:sz="4" w:space="0" w:color="auto"/>
              <w:right w:val="single" w:sz="4" w:space="0" w:color="auto"/>
            </w:tcBorders>
            <w:hideMark/>
          </w:tcPr>
          <w:p w14:paraId="56B76B98" w14:textId="77777777" w:rsidR="005C6D0F" w:rsidRPr="00D00A42" w:rsidRDefault="005C6D0F" w:rsidP="00983220">
            <w:pPr>
              <w:rPr>
                <w:rFonts w:ascii="Calibri" w:hAnsi="Calibri" w:cs="Calibri"/>
                <w:sz w:val="20"/>
                <w:szCs w:val="20"/>
                <w:lang w:val="en-US"/>
              </w:rPr>
            </w:pPr>
            <w:r>
              <w:rPr>
                <w:rFonts w:ascii="Calibri" w:hAnsi="Calibri" w:cs="Calibri"/>
                <w:sz w:val="20"/>
                <w:szCs w:val="20"/>
                <w:lang w:val="en-US"/>
              </w:rPr>
              <w:t>95</w:t>
            </w:r>
            <w:r w:rsidRPr="00D00A42">
              <w:rPr>
                <w:rFonts w:ascii="Calibri" w:hAnsi="Calibri" w:cs="Calibri"/>
                <w:sz w:val="20"/>
                <w:szCs w:val="20"/>
                <w:lang w:val="en-US"/>
              </w:rPr>
              <w:t>-1</w:t>
            </w:r>
            <w:r>
              <w:rPr>
                <w:rFonts w:ascii="Calibri" w:hAnsi="Calibri" w:cs="Calibri"/>
                <w:sz w:val="20"/>
                <w:szCs w:val="20"/>
                <w:lang w:val="en-US"/>
              </w:rPr>
              <w:t>05</w:t>
            </w:r>
            <w:r w:rsidRPr="00D00A42">
              <w:rPr>
                <w:rFonts w:ascii="Calibri" w:hAnsi="Calibri" w:cs="Calibri"/>
                <w:sz w:val="20"/>
                <w:szCs w:val="20"/>
                <w:lang w:val="en-US"/>
              </w:rPr>
              <w:t>g</w:t>
            </w:r>
          </w:p>
        </w:tc>
      </w:tr>
      <w:tr w:rsidR="005C6D0F" w:rsidRPr="002453F1" w14:paraId="1FC56B49"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197AA800"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Material Kappe</w:t>
            </w:r>
          </w:p>
        </w:tc>
        <w:tc>
          <w:tcPr>
            <w:tcW w:w="7522" w:type="dxa"/>
            <w:tcBorders>
              <w:top w:val="single" w:sz="4" w:space="0" w:color="auto"/>
              <w:left w:val="single" w:sz="4" w:space="0" w:color="auto"/>
              <w:bottom w:val="single" w:sz="4" w:space="0" w:color="auto"/>
              <w:right w:val="single" w:sz="4" w:space="0" w:color="auto"/>
            </w:tcBorders>
            <w:hideMark/>
          </w:tcPr>
          <w:p w14:paraId="118BB4E3"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 xml:space="preserve">Kappe (schwarz) aus schlagfestem POM mit roten Kontrollstiften aus POM, </w:t>
            </w:r>
          </w:p>
          <w:p w14:paraId="37A71460"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 xml:space="preserve">UV- und witterungsbeständig </w:t>
            </w:r>
          </w:p>
        </w:tc>
      </w:tr>
      <w:tr w:rsidR="005C6D0F" w:rsidRPr="00F1749B" w14:paraId="3A0E4971"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73B1A323"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Material Abdichtung</w:t>
            </w:r>
          </w:p>
        </w:tc>
        <w:tc>
          <w:tcPr>
            <w:tcW w:w="7522" w:type="dxa"/>
            <w:tcBorders>
              <w:top w:val="single" w:sz="4" w:space="0" w:color="auto"/>
              <w:left w:val="single" w:sz="4" w:space="0" w:color="auto"/>
              <w:bottom w:val="single" w:sz="4" w:space="0" w:color="auto"/>
              <w:right w:val="single" w:sz="4" w:space="0" w:color="auto"/>
            </w:tcBorders>
            <w:hideMark/>
          </w:tcPr>
          <w:p w14:paraId="00CC6AD5"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 xml:space="preserve">Dauerelastische Dichtmasse mit selbstheilender Eigenschaft, Farbe Grau oder Grün </w:t>
            </w:r>
          </w:p>
          <w:p w14:paraId="3D2B1D42"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(Dichtmasse nicht der direkten Sonnenstrahlung aussetzen)</w:t>
            </w:r>
          </w:p>
        </w:tc>
      </w:tr>
      <w:tr w:rsidR="005C6D0F" w:rsidRPr="00F1749B" w14:paraId="258F260D" w14:textId="77777777" w:rsidTr="00983220">
        <w:tc>
          <w:tcPr>
            <w:tcW w:w="2552" w:type="dxa"/>
            <w:tcBorders>
              <w:top w:val="single" w:sz="4" w:space="0" w:color="auto"/>
              <w:left w:val="single" w:sz="4" w:space="0" w:color="auto"/>
              <w:bottom w:val="single" w:sz="4" w:space="0" w:color="auto"/>
              <w:right w:val="single" w:sz="4" w:space="0" w:color="auto"/>
            </w:tcBorders>
            <w:shd w:val="clear" w:color="auto" w:fill="DDDDDD"/>
            <w:hideMark/>
          </w:tcPr>
          <w:p w14:paraId="51243889" w14:textId="77777777" w:rsidR="005C6D0F" w:rsidRPr="002453F1" w:rsidRDefault="005C6D0F" w:rsidP="00983220">
            <w:pPr>
              <w:rPr>
                <w:rFonts w:ascii="Calibri" w:hAnsi="Calibri" w:cs="Calibri"/>
                <w:b/>
                <w:sz w:val="20"/>
                <w:szCs w:val="20"/>
              </w:rPr>
            </w:pPr>
            <w:r w:rsidRPr="002453F1">
              <w:rPr>
                <w:rFonts w:ascii="Calibri" w:hAnsi="Calibri" w:cs="Calibri"/>
                <w:b/>
                <w:sz w:val="20"/>
                <w:szCs w:val="20"/>
              </w:rPr>
              <w:t>Recycling</w:t>
            </w:r>
          </w:p>
        </w:tc>
        <w:tc>
          <w:tcPr>
            <w:tcW w:w="7522" w:type="dxa"/>
            <w:tcBorders>
              <w:top w:val="single" w:sz="4" w:space="0" w:color="auto"/>
              <w:left w:val="single" w:sz="4" w:space="0" w:color="auto"/>
              <w:bottom w:val="single" w:sz="4" w:space="0" w:color="auto"/>
              <w:right w:val="single" w:sz="4" w:space="0" w:color="auto"/>
            </w:tcBorders>
            <w:hideMark/>
          </w:tcPr>
          <w:p w14:paraId="7599BA5B" w14:textId="77777777" w:rsidR="005C6D0F" w:rsidRPr="002453F1" w:rsidRDefault="005C6D0F" w:rsidP="00983220">
            <w:pPr>
              <w:rPr>
                <w:rFonts w:ascii="Calibri" w:hAnsi="Calibri" w:cs="Calibri"/>
                <w:sz w:val="20"/>
                <w:szCs w:val="20"/>
              </w:rPr>
            </w:pPr>
            <w:r w:rsidRPr="002453F1">
              <w:rPr>
                <w:rFonts w:ascii="Calibri" w:hAnsi="Calibri" w:cs="Calibri"/>
                <w:sz w:val="20"/>
                <w:szCs w:val="20"/>
              </w:rPr>
              <w:t>Alle Materialien sind recyclebar ausgelegt</w:t>
            </w:r>
          </w:p>
        </w:tc>
      </w:tr>
    </w:tbl>
    <w:p w14:paraId="7FB39743" w14:textId="77777777" w:rsidR="005C6D0F" w:rsidRPr="002453F1" w:rsidRDefault="005C6D0F" w:rsidP="005C6D0F">
      <w:pPr>
        <w:rPr>
          <w:rFonts w:ascii="Calibri" w:hAnsi="Calibri" w:cs="Calibri"/>
          <w:sz w:val="20"/>
          <w:szCs w:val="20"/>
        </w:rPr>
      </w:pPr>
      <w:r w:rsidRPr="002453F1">
        <w:rPr>
          <w:rFonts w:ascii="Calibri" w:hAnsi="Calibri" w:cs="Calibri"/>
          <w:sz w:val="20"/>
          <w:szCs w:val="20"/>
        </w:rPr>
        <w:t>Diese Werte gelten bei sachgerechter Installation gemäß Montageanleitung (90° Schnitt mit Mikrorohr Schneidwerkzeug).</w:t>
      </w:r>
    </w:p>
    <w:p w14:paraId="4919E179" w14:textId="77777777" w:rsidR="00C82425" w:rsidRPr="005C6D0F" w:rsidRDefault="00C82425" w:rsidP="005C6D0F">
      <w:pPr>
        <w:spacing w:after="0"/>
        <w:rPr>
          <w:rFonts w:cstheme="minorHAnsi"/>
          <w:b/>
          <w:sz w:val="20"/>
          <w:szCs w:val="20"/>
        </w:rPr>
      </w:pPr>
      <w:r w:rsidRPr="005C6D0F">
        <w:rPr>
          <w:rFonts w:cstheme="minorHAnsi"/>
          <w:b/>
          <w:sz w:val="20"/>
          <w:szCs w:val="20"/>
        </w:rPr>
        <w:t>Übersicht Fassungsvermögen</w:t>
      </w:r>
    </w:p>
    <w:tbl>
      <w:tblPr>
        <w:tblStyle w:val="Tabellenraster1"/>
        <w:tblW w:w="10003" w:type="dxa"/>
        <w:tblInd w:w="57" w:type="dxa"/>
        <w:shd w:val="clear" w:color="auto" w:fill="FFFFFF" w:themeFill="background1"/>
        <w:tblLayout w:type="fixed"/>
        <w:tblLook w:val="04A0" w:firstRow="1" w:lastRow="0" w:firstColumn="1" w:lastColumn="0" w:noHBand="0" w:noVBand="1"/>
      </w:tblPr>
      <w:tblGrid>
        <w:gridCol w:w="1492"/>
        <w:gridCol w:w="1492"/>
        <w:gridCol w:w="1345"/>
        <w:gridCol w:w="1642"/>
        <w:gridCol w:w="1344"/>
        <w:gridCol w:w="1344"/>
        <w:gridCol w:w="1344"/>
      </w:tblGrid>
      <w:tr w:rsidR="002D4C5E" w:rsidRPr="00944761" w14:paraId="2ECFD745" w14:textId="77777777" w:rsidTr="00E838D9">
        <w:tc>
          <w:tcPr>
            <w:tcW w:w="1492" w:type="dxa"/>
            <w:tcBorders>
              <w:top w:val="single" w:sz="4" w:space="0" w:color="auto"/>
              <w:left w:val="single" w:sz="4" w:space="0" w:color="auto"/>
              <w:bottom w:val="single" w:sz="4" w:space="0" w:color="auto"/>
            </w:tcBorders>
            <w:shd w:val="clear" w:color="auto" w:fill="DDDDDD"/>
          </w:tcPr>
          <w:p w14:paraId="00EBACF6" w14:textId="77777777" w:rsidR="002D4C5E" w:rsidRPr="00944761" w:rsidRDefault="002D4C5E" w:rsidP="002D4C5E">
            <w:pPr>
              <w:jc w:val="both"/>
              <w:rPr>
                <w:rFonts w:eastAsia="Times New Roman" w:cstheme="minorHAnsi"/>
                <w:b/>
                <w:sz w:val="20"/>
                <w:szCs w:val="20"/>
              </w:rPr>
            </w:pPr>
            <w:bookmarkStart w:id="2" w:name="_Hlk519500473"/>
            <w:r w:rsidRPr="00944761">
              <w:rPr>
                <w:rFonts w:eastAsia="Times New Roman" w:cstheme="minorHAnsi"/>
                <w:b/>
                <w:sz w:val="20"/>
                <w:szCs w:val="20"/>
              </w:rPr>
              <w:t>Mikrorohr-</w:t>
            </w:r>
          </w:p>
          <w:p w14:paraId="6C571036" w14:textId="77777777" w:rsidR="002D4C5E" w:rsidRPr="00944761" w:rsidRDefault="002D4C5E" w:rsidP="002D4C5E">
            <w:pPr>
              <w:jc w:val="both"/>
              <w:rPr>
                <w:rFonts w:eastAsia="Times New Roman" w:cstheme="minorHAnsi"/>
                <w:b/>
                <w:sz w:val="20"/>
                <w:szCs w:val="20"/>
              </w:rPr>
            </w:pPr>
            <w:r w:rsidRPr="00944761">
              <w:rPr>
                <w:rFonts w:eastAsia="Times New Roman" w:cstheme="minorHAnsi"/>
                <w:b/>
                <w:sz w:val="20"/>
                <w:szCs w:val="20"/>
              </w:rPr>
              <w:t>verband</w:t>
            </w:r>
          </w:p>
        </w:tc>
        <w:tc>
          <w:tcPr>
            <w:tcW w:w="1492" w:type="dxa"/>
            <w:tcBorders>
              <w:top w:val="single" w:sz="4" w:space="0" w:color="auto"/>
              <w:left w:val="single" w:sz="4" w:space="0" w:color="auto"/>
              <w:bottom w:val="single" w:sz="4" w:space="0" w:color="auto"/>
            </w:tcBorders>
            <w:shd w:val="clear" w:color="auto" w:fill="DDDDDD"/>
          </w:tcPr>
          <w:p w14:paraId="6315E652" w14:textId="77777777" w:rsidR="002D4C5E" w:rsidRPr="00944761" w:rsidRDefault="002D4C5E" w:rsidP="002D4C5E">
            <w:pPr>
              <w:jc w:val="right"/>
              <w:rPr>
                <w:rFonts w:eastAsia="Times New Roman" w:cstheme="minorHAnsi"/>
                <w:b/>
                <w:sz w:val="20"/>
                <w:szCs w:val="20"/>
              </w:rPr>
            </w:pPr>
            <w:r w:rsidRPr="00944761">
              <w:rPr>
                <w:rFonts w:eastAsia="Times New Roman" w:cstheme="minorHAnsi"/>
                <w:b/>
                <w:sz w:val="20"/>
                <w:szCs w:val="20"/>
              </w:rPr>
              <w:t>Kappengröße</w:t>
            </w:r>
          </w:p>
          <w:p w14:paraId="5A31C329" w14:textId="77777777" w:rsidR="002D4C5E" w:rsidRPr="00944761" w:rsidRDefault="002D4C5E" w:rsidP="002D4C5E">
            <w:pPr>
              <w:jc w:val="right"/>
              <w:rPr>
                <w:rFonts w:eastAsia="Times New Roman" w:cstheme="minorHAnsi"/>
                <w:b/>
                <w:sz w:val="20"/>
                <w:szCs w:val="20"/>
              </w:rPr>
            </w:pPr>
            <w:r w:rsidRPr="00944761">
              <w:rPr>
                <w:rFonts w:eastAsia="Times New Roman" w:cstheme="minorHAnsi"/>
                <w:b/>
                <w:sz w:val="20"/>
                <w:szCs w:val="20"/>
              </w:rPr>
              <w:t>Bestellnummer</w:t>
            </w:r>
          </w:p>
        </w:tc>
        <w:tc>
          <w:tcPr>
            <w:tcW w:w="1345" w:type="dxa"/>
            <w:tcBorders>
              <w:bottom w:val="single" w:sz="4" w:space="0" w:color="auto"/>
            </w:tcBorders>
            <w:shd w:val="clear" w:color="auto" w:fill="DDDDDD"/>
          </w:tcPr>
          <w:p w14:paraId="4218E0E6" w14:textId="77777777" w:rsidR="002D4C5E" w:rsidRPr="00944761" w:rsidRDefault="002D4C5E" w:rsidP="002D4C5E">
            <w:pPr>
              <w:jc w:val="center"/>
              <w:rPr>
                <w:rFonts w:eastAsia="Times New Roman" w:cstheme="minorHAnsi"/>
                <w:b/>
                <w:sz w:val="20"/>
                <w:szCs w:val="20"/>
              </w:rPr>
            </w:pPr>
            <w:r w:rsidRPr="00944761">
              <w:rPr>
                <w:rFonts w:eastAsia="Times New Roman" w:cstheme="minorHAnsi"/>
                <w:b/>
                <w:sz w:val="20"/>
                <w:szCs w:val="20"/>
              </w:rPr>
              <w:t>52-7</w:t>
            </w:r>
          </w:p>
          <w:p w14:paraId="4F78ABB3" w14:textId="77777777" w:rsidR="002D4C5E" w:rsidRPr="00944761" w:rsidRDefault="002D4C5E" w:rsidP="002D4C5E">
            <w:pPr>
              <w:jc w:val="center"/>
              <w:rPr>
                <w:rFonts w:eastAsia="Times New Roman" w:cstheme="minorHAnsi"/>
                <w:b/>
                <w:sz w:val="20"/>
                <w:szCs w:val="20"/>
              </w:rPr>
            </w:pPr>
            <w:r w:rsidRPr="00944761">
              <w:rPr>
                <w:rFonts w:eastAsia="Times New Roman" w:cstheme="minorHAnsi"/>
                <w:b/>
                <w:sz w:val="20"/>
                <w:szCs w:val="20"/>
              </w:rPr>
              <w:t>01-047-03 A</w:t>
            </w:r>
          </w:p>
        </w:tc>
        <w:tc>
          <w:tcPr>
            <w:tcW w:w="1642" w:type="dxa"/>
            <w:tcBorders>
              <w:bottom w:val="single" w:sz="4" w:space="0" w:color="auto"/>
            </w:tcBorders>
            <w:shd w:val="clear" w:color="auto" w:fill="DDDDDD"/>
          </w:tcPr>
          <w:p w14:paraId="635FCB31" w14:textId="77777777" w:rsidR="002D4C5E" w:rsidRPr="00944761" w:rsidRDefault="002D4C5E" w:rsidP="002D4C5E">
            <w:pPr>
              <w:jc w:val="center"/>
              <w:rPr>
                <w:rFonts w:eastAsia="Times New Roman" w:cstheme="minorHAnsi"/>
                <w:b/>
                <w:sz w:val="20"/>
                <w:szCs w:val="20"/>
              </w:rPr>
            </w:pPr>
            <w:r w:rsidRPr="00944761">
              <w:rPr>
                <w:rFonts w:eastAsia="Times New Roman" w:cstheme="minorHAnsi"/>
                <w:b/>
                <w:sz w:val="20"/>
                <w:szCs w:val="20"/>
              </w:rPr>
              <w:t>52-10</w:t>
            </w:r>
          </w:p>
          <w:p w14:paraId="6D02F67B" w14:textId="77777777" w:rsidR="002D4C5E" w:rsidRPr="00944761" w:rsidRDefault="002D4C5E" w:rsidP="002D4C5E">
            <w:pPr>
              <w:jc w:val="center"/>
              <w:rPr>
                <w:rFonts w:eastAsia="Times New Roman" w:cstheme="minorHAnsi"/>
                <w:b/>
                <w:sz w:val="24"/>
                <w:szCs w:val="24"/>
              </w:rPr>
            </w:pPr>
            <w:r w:rsidRPr="00944761">
              <w:rPr>
                <w:rFonts w:eastAsia="Times New Roman" w:cstheme="minorHAnsi"/>
                <w:b/>
                <w:sz w:val="20"/>
                <w:szCs w:val="20"/>
              </w:rPr>
              <w:t>01-021-03 A</w:t>
            </w:r>
          </w:p>
        </w:tc>
        <w:tc>
          <w:tcPr>
            <w:tcW w:w="1344" w:type="dxa"/>
            <w:tcBorders>
              <w:bottom w:val="single" w:sz="4" w:space="0" w:color="auto"/>
            </w:tcBorders>
            <w:shd w:val="clear" w:color="auto" w:fill="DDDDDD"/>
          </w:tcPr>
          <w:p w14:paraId="25B6CB2A" w14:textId="77777777" w:rsidR="002D4C5E" w:rsidRPr="00944761" w:rsidRDefault="002D4C5E" w:rsidP="002D4C5E">
            <w:pPr>
              <w:jc w:val="center"/>
              <w:rPr>
                <w:rFonts w:eastAsia="Times New Roman" w:cstheme="minorHAnsi"/>
                <w:b/>
                <w:sz w:val="20"/>
                <w:szCs w:val="20"/>
              </w:rPr>
            </w:pPr>
            <w:r w:rsidRPr="00944761">
              <w:rPr>
                <w:rFonts w:eastAsia="Times New Roman" w:cstheme="minorHAnsi"/>
                <w:b/>
                <w:sz w:val="20"/>
                <w:szCs w:val="20"/>
              </w:rPr>
              <w:t>52-12</w:t>
            </w:r>
          </w:p>
          <w:p w14:paraId="709CD51C" w14:textId="77777777" w:rsidR="002D4C5E" w:rsidRPr="00944761" w:rsidRDefault="002D4C5E" w:rsidP="002D4C5E">
            <w:pPr>
              <w:jc w:val="center"/>
              <w:rPr>
                <w:rFonts w:eastAsia="Times New Roman" w:cstheme="minorHAnsi"/>
                <w:b/>
                <w:sz w:val="24"/>
                <w:szCs w:val="24"/>
              </w:rPr>
            </w:pPr>
            <w:r w:rsidRPr="00944761">
              <w:rPr>
                <w:rFonts w:eastAsia="Times New Roman" w:cstheme="minorHAnsi"/>
                <w:b/>
                <w:sz w:val="20"/>
                <w:szCs w:val="20"/>
              </w:rPr>
              <w:t>01-048-03 A</w:t>
            </w:r>
          </w:p>
        </w:tc>
        <w:tc>
          <w:tcPr>
            <w:tcW w:w="1344" w:type="dxa"/>
            <w:tcBorders>
              <w:bottom w:val="single" w:sz="4" w:space="0" w:color="auto"/>
            </w:tcBorders>
            <w:shd w:val="clear" w:color="auto" w:fill="DDDDDD"/>
          </w:tcPr>
          <w:p w14:paraId="4BA87E9E" w14:textId="77777777" w:rsidR="002D4C5E" w:rsidRPr="00944761" w:rsidRDefault="002D4C5E" w:rsidP="002D4C5E">
            <w:pPr>
              <w:jc w:val="center"/>
              <w:rPr>
                <w:rFonts w:eastAsia="Times New Roman" w:cstheme="minorHAnsi"/>
                <w:b/>
                <w:sz w:val="20"/>
                <w:szCs w:val="20"/>
              </w:rPr>
            </w:pPr>
            <w:r w:rsidRPr="00944761">
              <w:rPr>
                <w:rFonts w:eastAsia="Times New Roman" w:cstheme="minorHAnsi"/>
                <w:b/>
                <w:sz w:val="20"/>
                <w:szCs w:val="20"/>
              </w:rPr>
              <w:t>52-14</w:t>
            </w:r>
          </w:p>
          <w:p w14:paraId="1A0E5F86" w14:textId="77777777" w:rsidR="002D4C5E" w:rsidRPr="00944761" w:rsidRDefault="002D4C5E" w:rsidP="002D4C5E">
            <w:pPr>
              <w:jc w:val="center"/>
              <w:rPr>
                <w:rFonts w:eastAsia="Times New Roman" w:cstheme="minorHAnsi"/>
                <w:b/>
                <w:sz w:val="24"/>
                <w:szCs w:val="24"/>
              </w:rPr>
            </w:pPr>
            <w:r w:rsidRPr="00944761">
              <w:rPr>
                <w:rFonts w:eastAsia="Times New Roman" w:cstheme="minorHAnsi"/>
                <w:b/>
                <w:sz w:val="20"/>
                <w:szCs w:val="20"/>
              </w:rPr>
              <w:t>01-049-03 A</w:t>
            </w:r>
          </w:p>
        </w:tc>
        <w:tc>
          <w:tcPr>
            <w:tcW w:w="1344" w:type="dxa"/>
            <w:tcBorders>
              <w:bottom w:val="single" w:sz="4" w:space="0" w:color="auto"/>
            </w:tcBorders>
            <w:shd w:val="clear" w:color="auto" w:fill="DDDDDD"/>
          </w:tcPr>
          <w:p w14:paraId="34734F47" w14:textId="77777777" w:rsidR="002D4C5E" w:rsidRPr="00944761" w:rsidRDefault="002D4C5E" w:rsidP="002D4C5E">
            <w:pPr>
              <w:jc w:val="center"/>
              <w:rPr>
                <w:rFonts w:eastAsia="Times New Roman" w:cstheme="minorHAnsi"/>
                <w:b/>
                <w:sz w:val="20"/>
                <w:szCs w:val="20"/>
              </w:rPr>
            </w:pPr>
            <w:r w:rsidRPr="00944761">
              <w:rPr>
                <w:rFonts w:eastAsia="Times New Roman" w:cstheme="minorHAnsi"/>
                <w:b/>
                <w:sz w:val="20"/>
                <w:szCs w:val="20"/>
              </w:rPr>
              <w:t>52-16</w:t>
            </w:r>
          </w:p>
          <w:p w14:paraId="46B52817" w14:textId="77777777" w:rsidR="002D4C5E" w:rsidRPr="00944761" w:rsidRDefault="002D4C5E" w:rsidP="002D4C5E">
            <w:pPr>
              <w:jc w:val="center"/>
              <w:rPr>
                <w:rFonts w:eastAsia="Times New Roman" w:cstheme="minorHAnsi"/>
                <w:b/>
                <w:sz w:val="24"/>
                <w:szCs w:val="24"/>
              </w:rPr>
            </w:pPr>
            <w:r w:rsidRPr="00944761">
              <w:rPr>
                <w:rFonts w:eastAsia="Times New Roman" w:cstheme="minorHAnsi"/>
                <w:b/>
                <w:sz w:val="20"/>
                <w:szCs w:val="20"/>
              </w:rPr>
              <w:t>01-050-03 A</w:t>
            </w:r>
          </w:p>
        </w:tc>
      </w:tr>
      <w:tr w:rsidR="002D4C5E" w:rsidRPr="00944761" w14:paraId="0B7992C4" w14:textId="77777777" w:rsidTr="00E838D9">
        <w:tc>
          <w:tcPr>
            <w:tcW w:w="2984" w:type="dxa"/>
            <w:gridSpan w:val="2"/>
            <w:tcBorders>
              <w:top w:val="single" w:sz="4" w:space="0" w:color="auto"/>
              <w:left w:val="single" w:sz="4" w:space="0" w:color="auto"/>
              <w:bottom w:val="nil"/>
              <w:right w:val="single" w:sz="4" w:space="0" w:color="auto"/>
            </w:tcBorders>
            <w:shd w:val="clear" w:color="auto" w:fill="FFFFFF" w:themeFill="background1"/>
          </w:tcPr>
          <w:p w14:paraId="76822E88"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Anzahl Mikrorohre 7x 1,5mm</w:t>
            </w:r>
            <w:r w:rsidRPr="00944761">
              <w:rPr>
                <w:rFonts w:eastAsia="Times New Roman" w:cstheme="minorHAnsi"/>
                <w:sz w:val="20"/>
                <w:szCs w:val="20"/>
                <w:vertAlign w:val="superscript"/>
              </w:rPr>
              <w:t>2)</w:t>
            </w:r>
          </w:p>
          <w:p w14:paraId="7B4007A5"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 xml:space="preserve">ohne Zentralrohr </w:t>
            </w:r>
          </w:p>
        </w:tc>
        <w:tc>
          <w:tcPr>
            <w:tcW w:w="1345" w:type="dxa"/>
            <w:tcBorders>
              <w:top w:val="single" w:sz="4" w:space="0" w:color="auto"/>
              <w:left w:val="single" w:sz="4" w:space="0" w:color="auto"/>
              <w:bottom w:val="nil"/>
              <w:right w:val="single" w:sz="4" w:space="0" w:color="auto"/>
            </w:tcBorders>
            <w:shd w:val="clear" w:color="auto" w:fill="FFFFFF" w:themeFill="background1"/>
            <w:vAlign w:val="center"/>
          </w:tcPr>
          <w:p w14:paraId="6272490A"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6/7/8/12/14/</w:t>
            </w:r>
            <w:r w:rsidRPr="00944761">
              <w:rPr>
                <w:rFonts w:eastAsia="Times New Roman" w:cstheme="minorHAnsi"/>
                <w:sz w:val="20"/>
                <w:szCs w:val="20"/>
              </w:rPr>
              <w:br/>
              <w:t>18/19/24</w:t>
            </w:r>
          </w:p>
        </w:tc>
        <w:tc>
          <w:tcPr>
            <w:tcW w:w="1642" w:type="dxa"/>
            <w:tcBorders>
              <w:top w:val="single" w:sz="4" w:space="0" w:color="auto"/>
              <w:left w:val="single" w:sz="4" w:space="0" w:color="auto"/>
              <w:bottom w:val="nil"/>
              <w:right w:val="single" w:sz="4" w:space="0" w:color="auto"/>
            </w:tcBorders>
            <w:shd w:val="clear" w:color="auto" w:fill="FFFFFF" w:themeFill="background1"/>
            <w:vAlign w:val="center"/>
          </w:tcPr>
          <w:p w14:paraId="5568E776"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single" w:sz="4" w:space="0" w:color="auto"/>
              <w:left w:val="single" w:sz="4" w:space="0" w:color="auto"/>
              <w:bottom w:val="nil"/>
              <w:right w:val="single" w:sz="4" w:space="0" w:color="auto"/>
            </w:tcBorders>
            <w:shd w:val="clear" w:color="auto" w:fill="FFFFFF" w:themeFill="background1"/>
            <w:vAlign w:val="center"/>
          </w:tcPr>
          <w:p w14:paraId="34848A1C"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single" w:sz="4" w:space="0" w:color="auto"/>
              <w:left w:val="single" w:sz="4" w:space="0" w:color="auto"/>
              <w:bottom w:val="nil"/>
              <w:right w:val="single" w:sz="4" w:space="0" w:color="auto"/>
            </w:tcBorders>
            <w:shd w:val="clear" w:color="auto" w:fill="FFFFFF" w:themeFill="background1"/>
            <w:vAlign w:val="center"/>
          </w:tcPr>
          <w:p w14:paraId="5BB331C2"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single" w:sz="4" w:space="0" w:color="auto"/>
              <w:left w:val="single" w:sz="4" w:space="0" w:color="auto"/>
              <w:bottom w:val="nil"/>
              <w:right w:val="single" w:sz="4" w:space="0" w:color="auto"/>
            </w:tcBorders>
            <w:shd w:val="clear" w:color="auto" w:fill="FFFFFF" w:themeFill="background1"/>
            <w:vAlign w:val="center"/>
          </w:tcPr>
          <w:p w14:paraId="0488B44D"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r>
      <w:tr w:rsidR="002D4C5E" w:rsidRPr="00944761" w14:paraId="003C83EA" w14:textId="77777777" w:rsidTr="00E838D9">
        <w:tc>
          <w:tcPr>
            <w:tcW w:w="2984" w:type="dxa"/>
            <w:gridSpan w:val="2"/>
            <w:tcBorders>
              <w:top w:val="nil"/>
              <w:left w:val="single" w:sz="4" w:space="0" w:color="auto"/>
              <w:bottom w:val="nil"/>
              <w:right w:val="single" w:sz="4" w:space="0" w:color="auto"/>
            </w:tcBorders>
            <w:shd w:val="clear" w:color="auto" w:fill="DDDDDD"/>
          </w:tcPr>
          <w:p w14:paraId="520023CC"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mit Zentralrohr 12x 2mm</w:t>
            </w:r>
            <w:r w:rsidRPr="00944761">
              <w:rPr>
                <w:rFonts w:eastAsia="Times New Roman" w:cstheme="minorHAnsi"/>
                <w:sz w:val="20"/>
                <w:szCs w:val="20"/>
                <w:vertAlign w:val="superscript"/>
              </w:rPr>
              <w:t>2)</w:t>
            </w:r>
          </w:p>
        </w:tc>
        <w:tc>
          <w:tcPr>
            <w:tcW w:w="1345" w:type="dxa"/>
            <w:tcBorders>
              <w:top w:val="nil"/>
              <w:left w:val="single" w:sz="4" w:space="0" w:color="auto"/>
              <w:bottom w:val="nil"/>
              <w:right w:val="single" w:sz="4" w:space="0" w:color="auto"/>
            </w:tcBorders>
            <w:shd w:val="clear" w:color="auto" w:fill="DDDDDD"/>
            <w:vAlign w:val="center"/>
          </w:tcPr>
          <w:p w14:paraId="6A6A2498"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642" w:type="dxa"/>
            <w:tcBorders>
              <w:top w:val="nil"/>
              <w:left w:val="single" w:sz="4" w:space="0" w:color="auto"/>
              <w:bottom w:val="nil"/>
              <w:right w:val="single" w:sz="4" w:space="0" w:color="auto"/>
            </w:tcBorders>
            <w:shd w:val="clear" w:color="auto" w:fill="DDDDDD"/>
            <w:vAlign w:val="center"/>
          </w:tcPr>
          <w:p w14:paraId="050AD31C"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nil"/>
              <w:left w:val="single" w:sz="4" w:space="0" w:color="auto"/>
              <w:bottom w:val="nil"/>
              <w:right w:val="single" w:sz="4" w:space="0" w:color="auto"/>
            </w:tcBorders>
            <w:shd w:val="clear" w:color="auto" w:fill="DDDDDD"/>
            <w:vAlign w:val="center"/>
          </w:tcPr>
          <w:p w14:paraId="0B517E44"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7/22</w:t>
            </w:r>
          </w:p>
        </w:tc>
        <w:tc>
          <w:tcPr>
            <w:tcW w:w="1344" w:type="dxa"/>
            <w:tcBorders>
              <w:top w:val="nil"/>
              <w:left w:val="single" w:sz="4" w:space="0" w:color="auto"/>
              <w:bottom w:val="nil"/>
              <w:right w:val="single" w:sz="4" w:space="0" w:color="auto"/>
            </w:tcBorders>
            <w:shd w:val="clear" w:color="auto" w:fill="DDDDDD"/>
            <w:vAlign w:val="center"/>
          </w:tcPr>
          <w:p w14:paraId="5065A6CE"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nil"/>
              <w:left w:val="single" w:sz="4" w:space="0" w:color="auto"/>
              <w:bottom w:val="nil"/>
              <w:right w:val="single" w:sz="4" w:space="0" w:color="auto"/>
            </w:tcBorders>
            <w:shd w:val="clear" w:color="auto" w:fill="DDDDDD"/>
            <w:vAlign w:val="center"/>
          </w:tcPr>
          <w:p w14:paraId="66BD1E33"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r>
      <w:tr w:rsidR="002D4C5E" w:rsidRPr="00944761" w14:paraId="28465298" w14:textId="77777777" w:rsidTr="00E838D9">
        <w:tc>
          <w:tcPr>
            <w:tcW w:w="2984" w:type="dxa"/>
            <w:gridSpan w:val="2"/>
            <w:tcBorders>
              <w:top w:val="nil"/>
              <w:left w:val="single" w:sz="4" w:space="0" w:color="auto"/>
              <w:bottom w:val="single" w:sz="4" w:space="0" w:color="auto"/>
              <w:right w:val="single" w:sz="4" w:space="0" w:color="auto"/>
            </w:tcBorders>
            <w:shd w:val="clear" w:color="auto" w:fill="FFFFFF" w:themeFill="background1"/>
          </w:tcPr>
          <w:p w14:paraId="2C9D6560"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mit Zentralrohr 14x 2mm</w:t>
            </w:r>
            <w:r w:rsidRPr="00944761">
              <w:rPr>
                <w:rFonts w:eastAsia="Times New Roman" w:cstheme="minorHAnsi"/>
                <w:sz w:val="20"/>
                <w:szCs w:val="20"/>
                <w:vertAlign w:val="superscript"/>
              </w:rPr>
              <w:t>2)</w:t>
            </w:r>
          </w:p>
        </w:tc>
        <w:tc>
          <w:tcPr>
            <w:tcW w:w="1345" w:type="dxa"/>
            <w:tcBorders>
              <w:top w:val="nil"/>
              <w:left w:val="single" w:sz="4" w:space="0" w:color="auto"/>
              <w:bottom w:val="single" w:sz="4" w:space="0" w:color="auto"/>
              <w:right w:val="single" w:sz="4" w:space="0" w:color="auto"/>
            </w:tcBorders>
            <w:shd w:val="clear" w:color="auto" w:fill="FFFFFF" w:themeFill="background1"/>
            <w:vAlign w:val="center"/>
          </w:tcPr>
          <w:p w14:paraId="2D46E4A7"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642" w:type="dxa"/>
            <w:tcBorders>
              <w:top w:val="nil"/>
              <w:left w:val="single" w:sz="4" w:space="0" w:color="auto"/>
              <w:bottom w:val="single" w:sz="4" w:space="0" w:color="auto"/>
              <w:right w:val="single" w:sz="4" w:space="0" w:color="auto"/>
            </w:tcBorders>
            <w:shd w:val="clear" w:color="auto" w:fill="FFFFFF" w:themeFill="background1"/>
            <w:vAlign w:val="center"/>
          </w:tcPr>
          <w:p w14:paraId="13BE9531"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nil"/>
              <w:left w:val="single" w:sz="4" w:space="0" w:color="auto"/>
              <w:bottom w:val="single" w:sz="4" w:space="0" w:color="auto"/>
              <w:right w:val="single" w:sz="4" w:space="0" w:color="auto"/>
            </w:tcBorders>
            <w:shd w:val="clear" w:color="auto" w:fill="FFFFFF" w:themeFill="background1"/>
            <w:vAlign w:val="center"/>
          </w:tcPr>
          <w:p w14:paraId="116E26F6"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nil"/>
              <w:left w:val="single" w:sz="4" w:space="0" w:color="auto"/>
              <w:bottom w:val="single" w:sz="4" w:space="0" w:color="auto"/>
              <w:right w:val="single" w:sz="4" w:space="0" w:color="auto"/>
            </w:tcBorders>
            <w:shd w:val="clear" w:color="auto" w:fill="FFFFFF" w:themeFill="background1"/>
            <w:vAlign w:val="center"/>
          </w:tcPr>
          <w:p w14:paraId="49D95AA6"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12/14/22/24</w:t>
            </w:r>
          </w:p>
        </w:tc>
        <w:tc>
          <w:tcPr>
            <w:tcW w:w="1344" w:type="dxa"/>
            <w:tcBorders>
              <w:top w:val="nil"/>
              <w:left w:val="single" w:sz="4" w:space="0" w:color="auto"/>
              <w:bottom w:val="single" w:sz="4" w:space="0" w:color="auto"/>
              <w:right w:val="single" w:sz="4" w:space="0" w:color="auto"/>
            </w:tcBorders>
            <w:shd w:val="clear" w:color="auto" w:fill="FFFFFF" w:themeFill="background1"/>
            <w:vAlign w:val="center"/>
          </w:tcPr>
          <w:p w14:paraId="32775D62"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r>
      <w:bookmarkEnd w:id="2"/>
      <w:tr w:rsidR="002D4C5E" w:rsidRPr="00944761" w14:paraId="0AA543C2" w14:textId="77777777" w:rsidTr="00E838D9">
        <w:tc>
          <w:tcPr>
            <w:tcW w:w="2984" w:type="dxa"/>
            <w:gridSpan w:val="2"/>
            <w:tcBorders>
              <w:top w:val="single" w:sz="4" w:space="0" w:color="auto"/>
            </w:tcBorders>
            <w:shd w:val="clear" w:color="auto" w:fill="DDDDDD"/>
          </w:tcPr>
          <w:p w14:paraId="2CDB4A77"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Anzahl Mikrorohre 10x 2mm</w:t>
            </w:r>
            <w:r w:rsidRPr="00944761">
              <w:rPr>
                <w:rFonts w:eastAsia="Times New Roman" w:cstheme="minorHAnsi"/>
                <w:sz w:val="20"/>
                <w:szCs w:val="20"/>
                <w:vertAlign w:val="superscript"/>
              </w:rPr>
              <w:t>2)</w:t>
            </w:r>
          </w:p>
          <w:p w14:paraId="73C48860"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ohne Zentralrohr</w:t>
            </w:r>
          </w:p>
        </w:tc>
        <w:tc>
          <w:tcPr>
            <w:tcW w:w="1345" w:type="dxa"/>
            <w:tcBorders>
              <w:top w:val="single" w:sz="4" w:space="0" w:color="auto"/>
            </w:tcBorders>
            <w:shd w:val="clear" w:color="auto" w:fill="DDDDDD"/>
            <w:vAlign w:val="center"/>
          </w:tcPr>
          <w:p w14:paraId="55B0C036"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642" w:type="dxa"/>
            <w:tcBorders>
              <w:top w:val="single" w:sz="4" w:space="0" w:color="auto"/>
            </w:tcBorders>
            <w:shd w:val="clear" w:color="auto" w:fill="DDDDDD"/>
            <w:vAlign w:val="center"/>
          </w:tcPr>
          <w:p w14:paraId="78CAC2D6"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2/3/4/5/6/7/8/</w:t>
            </w:r>
            <w:r w:rsidRPr="00944761">
              <w:rPr>
                <w:rFonts w:eastAsia="Times New Roman" w:cstheme="minorHAnsi"/>
                <w:sz w:val="20"/>
                <w:szCs w:val="20"/>
              </w:rPr>
              <w:br/>
              <w:t>9/10/11/12/24</w:t>
            </w:r>
            <w:r w:rsidRPr="00944761">
              <w:rPr>
                <w:rFonts w:eastAsia="Times New Roman" w:cstheme="minorHAnsi"/>
                <w:sz w:val="20"/>
                <w:szCs w:val="20"/>
                <w:vertAlign w:val="superscript"/>
              </w:rPr>
              <w:t>1)</w:t>
            </w:r>
          </w:p>
        </w:tc>
        <w:tc>
          <w:tcPr>
            <w:tcW w:w="1344" w:type="dxa"/>
            <w:tcBorders>
              <w:top w:val="single" w:sz="4" w:space="0" w:color="auto"/>
            </w:tcBorders>
            <w:shd w:val="clear" w:color="auto" w:fill="DDDDDD"/>
            <w:vAlign w:val="center"/>
          </w:tcPr>
          <w:p w14:paraId="15A1892D"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single" w:sz="4" w:space="0" w:color="auto"/>
            </w:tcBorders>
            <w:shd w:val="clear" w:color="auto" w:fill="DDDDDD"/>
            <w:vAlign w:val="center"/>
          </w:tcPr>
          <w:p w14:paraId="71183985"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tcBorders>
              <w:top w:val="single" w:sz="4" w:space="0" w:color="auto"/>
            </w:tcBorders>
            <w:shd w:val="clear" w:color="auto" w:fill="DDDDDD"/>
            <w:vAlign w:val="center"/>
          </w:tcPr>
          <w:p w14:paraId="496389AB"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r>
      <w:tr w:rsidR="002D4C5E" w:rsidRPr="00944761" w14:paraId="0CF08B50" w14:textId="77777777" w:rsidTr="00E838D9">
        <w:tc>
          <w:tcPr>
            <w:tcW w:w="2984" w:type="dxa"/>
            <w:gridSpan w:val="2"/>
            <w:tcBorders>
              <w:top w:val="single" w:sz="4" w:space="0" w:color="auto"/>
            </w:tcBorders>
            <w:shd w:val="clear" w:color="auto" w:fill="FFFFFF" w:themeFill="background1"/>
          </w:tcPr>
          <w:p w14:paraId="01252CC4"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Anzahl Mikrorohre 12x 2mm</w:t>
            </w:r>
            <w:r w:rsidRPr="00944761">
              <w:rPr>
                <w:rFonts w:eastAsia="Times New Roman" w:cstheme="minorHAnsi"/>
                <w:sz w:val="20"/>
                <w:szCs w:val="20"/>
                <w:vertAlign w:val="superscript"/>
              </w:rPr>
              <w:t>2)</w:t>
            </w:r>
          </w:p>
          <w:p w14:paraId="0A331307"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ohne Zentralrohr</w:t>
            </w:r>
          </w:p>
        </w:tc>
        <w:tc>
          <w:tcPr>
            <w:tcW w:w="1345" w:type="dxa"/>
            <w:shd w:val="clear" w:color="auto" w:fill="FFFFFF" w:themeFill="background1"/>
            <w:vAlign w:val="center"/>
          </w:tcPr>
          <w:p w14:paraId="646DB362"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642" w:type="dxa"/>
            <w:shd w:val="clear" w:color="auto" w:fill="FFFFFF" w:themeFill="background1"/>
            <w:vAlign w:val="center"/>
          </w:tcPr>
          <w:p w14:paraId="5F8792A6"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shd w:val="clear" w:color="auto" w:fill="FFFFFF" w:themeFill="background1"/>
            <w:vAlign w:val="center"/>
          </w:tcPr>
          <w:p w14:paraId="6F11DCF1"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4/5/6/7/8/</w:t>
            </w:r>
            <w:r w:rsidRPr="00944761">
              <w:rPr>
                <w:rFonts w:eastAsia="Times New Roman" w:cstheme="minorHAnsi"/>
                <w:sz w:val="20"/>
                <w:szCs w:val="20"/>
              </w:rPr>
              <w:br/>
              <w:t>10/12</w:t>
            </w:r>
          </w:p>
        </w:tc>
        <w:tc>
          <w:tcPr>
            <w:tcW w:w="1344" w:type="dxa"/>
            <w:shd w:val="clear" w:color="auto" w:fill="FFFFFF" w:themeFill="background1"/>
            <w:vAlign w:val="center"/>
          </w:tcPr>
          <w:p w14:paraId="1B56064F"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shd w:val="clear" w:color="auto" w:fill="FFFFFF" w:themeFill="background1"/>
            <w:vAlign w:val="center"/>
          </w:tcPr>
          <w:p w14:paraId="4E3CC8CF"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r>
      <w:tr w:rsidR="002D4C5E" w:rsidRPr="00944761" w14:paraId="73669B7B" w14:textId="77777777" w:rsidTr="00E838D9">
        <w:tc>
          <w:tcPr>
            <w:tcW w:w="2984" w:type="dxa"/>
            <w:gridSpan w:val="2"/>
            <w:tcBorders>
              <w:top w:val="single" w:sz="4" w:space="0" w:color="auto"/>
            </w:tcBorders>
            <w:shd w:val="clear" w:color="auto" w:fill="DDDDDD"/>
          </w:tcPr>
          <w:p w14:paraId="031D34F0"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Anzahl Mikrorohre 14x 2mm</w:t>
            </w:r>
            <w:r w:rsidRPr="00944761">
              <w:rPr>
                <w:rFonts w:eastAsia="Times New Roman" w:cstheme="minorHAnsi"/>
                <w:sz w:val="20"/>
                <w:szCs w:val="20"/>
                <w:vertAlign w:val="superscript"/>
              </w:rPr>
              <w:t>2)</w:t>
            </w:r>
          </w:p>
          <w:p w14:paraId="1284897F"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ohne Zentralrohr</w:t>
            </w:r>
          </w:p>
        </w:tc>
        <w:tc>
          <w:tcPr>
            <w:tcW w:w="1345" w:type="dxa"/>
            <w:shd w:val="clear" w:color="auto" w:fill="DDDDDD"/>
            <w:vAlign w:val="center"/>
          </w:tcPr>
          <w:p w14:paraId="019B8A5C"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642" w:type="dxa"/>
            <w:shd w:val="clear" w:color="auto" w:fill="DDDDDD"/>
            <w:vAlign w:val="center"/>
          </w:tcPr>
          <w:p w14:paraId="47179EE6"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shd w:val="clear" w:color="auto" w:fill="DDDDDD"/>
            <w:vAlign w:val="center"/>
          </w:tcPr>
          <w:p w14:paraId="7037AF3A"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shd w:val="clear" w:color="auto" w:fill="DDDDDD"/>
            <w:vAlign w:val="center"/>
          </w:tcPr>
          <w:p w14:paraId="234A28ED"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3/4/5/6/7</w:t>
            </w:r>
          </w:p>
        </w:tc>
        <w:tc>
          <w:tcPr>
            <w:tcW w:w="1344" w:type="dxa"/>
            <w:shd w:val="clear" w:color="auto" w:fill="DDDDDD"/>
            <w:vAlign w:val="center"/>
          </w:tcPr>
          <w:p w14:paraId="6F10D274"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r>
      <w:tr w:rsidR="002D4C5E" w:rsidRPr="00944761" w14:paraId="6079D989" w14:textId="77777777" w:rsidTr="00E838D9">
        <w:tc>
          <w:tcPr>
            <w:tcW w:w="2984" w:type="dxa"/>
            <w:gridSpan w:val="2"/>
            <w:tcBorders>
              <w:top w:val="single" w:sz="4" w:space="0" w:color="auto"/>
            </w:tcBorders>
            <w:shd w:val="clear" w:color="auto" w:fill="FFFFFF" w:themeFill="background1"/>
          </w:tcPr>
          <w:p w14:paraId="4267BAE4"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Anzahl Mikrorohre 16x 2mm</w:t>
            </w:r>
            <w:r w:rsidRPr="00944761">
              <w:rPr>
                <w:rFonts w:eastAsia="Times New Roman" w:cstheme="minorHAnsi"/>
                <w:sz w:val="20"/>
                <w:szCs w:val="20"/>
                <w:vertAlign w:val="superscript"/>
              </w:rPr>
              <w:t>2)</w:t>
            </w:r>
          </w:p>
          <w:p w14:paraId="20798463" w14:textId="77777777" w:rsidR="002D4C5E" w:rsidRPr="00944761" w:rsidRDefault="002D4C5E" w:rsidP="002D4C5E">
            <w:pPr>
              <w:rPr>
                <w:rFonts w:eastAsia="Times New Roman" w:cstheme="minorHAnsi"/>
                <w:b/>
                <w:sz w:val="20"/>
                <w:szCs w:val="20"/>
              </w:rPr>
            </w:pPr>
            <w:r w:rsidRPr="00944761">
              <w:rPr>
                <w:rFonts w:eastAsia="Times New Roman" w:cstheme="minorHAnsi"/>
                <w:b/>
                <w:sz w:val="20"/>
                <w:szCs w:val="20"/>
              </w:rPr>
              <w:t>ohne Zentralrohr</w:t>
            </w:r>
          </w:p>
        </w:tc>
        <w:tc>
          <w:tcPr>
            <w:tcW w:w="1345" w:type="dxa"/>
            <w:shd w:val="clear" w:color="auto" w:fill="FFFFFF" w:themeFill="background1"/>
            <w:vAlign w:val="center"/>
          </w:tcPr>
          <w:p w14:paraId="70D88F59"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642" w:type="dxa"/>
            <w:shd w:val="clear" w:color="auto" w:fill="FFFFFF" w:themeFill="background1"/>
            <w:vAlign w:val="center"/>
          </w:tcPr>
          <w:p w14:paraId="3F002AD0"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shd w:val="clear" w:color="auto" w:fill="FFFFFF" w:themeFill="background1"/>
            <w:vAlign w:val="center"/>
          </w:tcPr>
          <w:p w14:paraId="0477538B"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shd w:val="clear" w:color="auto" w:fill="FFFFFF" w:themeFill="background1"/>
            <w:vAlign w:val="center"/>
          </w:tcPr>
          <w:p w14:paraId="70CCB723"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w:t>
            </w:r>
          </w:p>
        </w:tc>
        <w:tc>
          <w:tcPr>
            <w:tcW w:w="1344" w:type="dxa"/>
            <w:shd w:val="clear" w:color="auto" w:fill="FFFFFF" w:themeFill="background1"/>
            <w:vAlign w:val="center"/>
          </w:tcPr>
          <w:p w14:paraId="789AAA07" w14:textId="77777777" w:rsidR="002D4C5E" w:rsidRPr="00944761" w:rsidRDefault="002D4C5E" w:rsidP="002D4C5E">
            <w:pPr>
              <w:jc w:val="center"/>
              <w:rPr>
                <w:rFonts w:eastAsia="Times New Roman" w:cstheme="minorHAnsi"/>
                <w:sz w:val="20"/>
                <w:szCs w:val="20"/>
              </w:rPr>
            </w:pPr>
            <w:r w:rsidRPr="00944761">
              <w:rPr>
                <w:rFonts w:eastAsia="Times New Roman" w:cstheme="minorHAnsi"/>
                <w:sz w:val="20"/>
                <w:szCs w:val="20"/>
              </w:rPr>
              <w:t>3/4/5/6/7</w:t>
            </w:r>
          </w:p>
        </w:tc>
      </w:tr>
    </w:tbl>
    <w:p w14:paraId="3D9B3483" w14:textId="77777777" w:rsidR="002D4C5E" w:rsidRPr="00944761" w:rsidRDefault="002D4C5E" w:rsidP="002D4C5E">
      <w:pPr>
        <w:spacing w:after="0" w:line="240" w:lineRule="auto"/>
        <w:rPr>
          <w:rFonts w:eastAsia="Times New Roman" w:cstheme="minorHAnsi"/>
          <w:sz w:val="20"/>
          <w:szCs w:val="20"/>
        </w:rPr>
      </w:pPr>
      <w:bookmarkStart w:id="3" w:name="_Hlk519090234"/>
      <w:r w:rsidRPr="00944761">
        <w:rPr>
          <w:rFonts w:eastAsia="Times New Roman" w:cstheme="minorHAnsi"/>
          <w:sz w:val="20"/>
          <w:szCs w:val="20"/>
          <w:vertAlign w:val="superscript"/>
        </w:rPr>
        <w:t>1)</w:t>
      </w:r>
      <w:r w:rsidRPr="00944761">
        <w:rPr>
          <w:rFonts w:eastAsia="Times New Roman" w:cstheme="minorHAnsi"/>
          <w:sz w:val="20"/>
          <w:szCs w:val="20"/>
        </w:rPr>
        <w:t xml:space="preserve"> Hinweis zu 24x10: Hierbei sind 2 Abdichtkappen mit je 12x10 zu verwenden</w:t>
      </w:r>
    </w:p>
    <w:p w14:paraId="063A53F8" w14:textId="77777777" w:rsidR="002D4C5E" w:rsidRPr="00944761" w:rsidRDefault="002D4C5E" w:rsidP="002D4C5E">
      <w:pPr>
        <w:spacing w:after="0" w:line="240" w:lineRule="auto"/>
        <w:rPr>
          <w:rFonts w:eastAsia="Times New Roman" w:cstheme="minorHAnsi"/>
          <w:sz w:val="20"/>
          <w:szCs w:val="20"/>
        </w:rPr>
      </w:pPr>
      <w:r w:rsidRPr="00944761">
        <w:rPr>
          <w:rFonts w:eastAsia="Times New Roman" w:cstheme="minorHAnsi"/>
          <w:sz w:val="20"/>
          <w:szCs w:val="20"/>
          <w:vertAlign w:val="superscript"/>
        </w:rPr>
        <w:t>2)</w:t>
      </w:r>
      <w:r w:rsidRPr="00944761">
        <w:rPr>
          <w:rFonts w:eastAsia="Times New Roman" w:cstheme="minorHAnsi"/>
          <w:sz w:val="20"/>
          <w:szCs w:val="20"/>
        </w:rPr>
        <w:t xml:space="preserve"> Es gelten die Toleranzen für Mikrorohre entsprechend DIN EN 50411-6-1 und DIN EN 60794-5-ff </w:t>
      </w:r>
    </w:p>
    <w:bookmarkEnd w:id="3"/>
    <w:p w14:paraId="431A66F8" w14:textId="77777777" w:rsidR="00A12D82" w:rsidRPr="005C6D0F" w:rsidRDefault="00A12D82">
      <w:pPr>
        <w:rPr>
          <w:rFonts w:cstheme="minorHAnsi"/>
          <w:sz w:val="20"/>
          <w:szCs w:val="20"/>
          <w:u w:val="single"/>
        </w:rPr>
      </w:pPr>
      <w:r w:rsidRPr="005C6D0F">
        <w:rPr>
          <w:rFonts w:cstheme="minorHAnsi"/>
          <w:sz w:val="20"/>
          <w:szCs w:val="20"/>
          <w:u w:val="single"/>
        </w:rPr>
        <w:br w:type="page"/>
      </w:r>
    </w:p>
    <w:p w14:paraId="66ED19B9" w14:textId="77777777" w:rsidR="00883A66" w:rsidRPr="005C6D0F" w:rsidRDefault="00883A66" w:rsidP="00883A66">
      <w:pPr>
        <w:rPr>
          <w:rFonts w:cstheme="minorHAnsi"/>
          <w:sz w:val="20"/>
          <w:szCs w:val="20"/>
          <w:lang w:eastAsia="de-DE"/>
        </w:rPr>
      </w:pPr>
    </w:p>
    <w:tbl>
      <w:tblPr>
        <w:tblStyle w:val="Tabellenraster"/>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969"/>
        <w:gridCol w:w="851"/>
        <w:gridCol w:w="850"/>
        <w:gridCol w:w="1367"/>
        <w:gridCol w:w="1493"/>
      </w:tblGrid>
      <w:tr w:rsidR="00A74B10" w:rsidRPr="005C6D0F" w14:paraId="30C9A704" w14:textId="77777777" w:rsidTr="009A7152">
        <w:tc>
          <w:tcPr>
            <w:tcW w:w="1129" w:type="dxa"/>
            <w:tcBorders>
              <w:top w:val="single" w:sz="4" w:space="0" w:color="auto"/>
              <w:bottom w:val="single" w:sz="4" w:space="0" w:color="auto"/>
            </w:tcBorders>
          </w:tcPr>
          <w:p w14:paraId="3100C20C" w14:textId="77777777" w:rsidR="00A74B10" w:rsidRPr="005C6D0F" w:rsidRDefault="00A74B10" w:rsidP="009A7152">
            <w:pPr>
              <w:rPr>
                <w:rFonts w:cstheme="minorHAnsi"/>
                <w:sz w:val="20"/>
                <w:szCs w:val="20"/>
              </w:rPr>
            </w:pPr>
            <w:r w:rsidRPr="005C6D0F">
              <w:rPr>
                <w:rFonts w:cstheme="minorHAnsi"/>
                <w:sz w:val="20"/>
                <w:szCs w:val="20"/>
              </w:rPr>
              <w:t>OZ</w:t>
            </w:r>
          </w:p>
        </w:tc>
        <w:tc>
          <w:tcPr>
            <w:tcW w:w="3969" w:type="dxa"/>
            <w:tcBorders>
              <w:top w:val="single" w:sz="4" w:space="0" w:color="auto"/>
              <w:bottom w:val="single" w:sz="4" w:space="0" w:color="auto"/>
            </w:tcBorders>
          </w:tcPr>
          <w:p w14:paraId="05211929" w14:textId="77777777" w:rsidR="00A74B10" w:rsidRPr="005C6D0F" w:rsidRDefault="00A74B10" w:rsidP="009A7152">
            <w:pPr>
              <w:rPr>
                <w:rFonts w:cstheme="minorHAnsi"/>
                <w:sz w:val="20"/>
                <w:szCs w:val="20"/>
              </w:rPr>
            </w:pPr>
            <w:r w:rsidRPr="005C6D0F">
              <w:rPr>
                <w:rFonts w:cstheme="minorHAnsi"/>
                <w:sz w:val="20"/>
                <w:szCs w:val="20"/>
              </w:rPr>
              <w:t>Leistungsbeschreibung</w:t>
            </w:r>
          </w:p>
        </w:tc>
        <w:tc>
          <w:tcPr>
            <w:tcW w:w="851" w:type="dxa"/>
            <w:tcBorders>
              <w:top w:val="single" w:sz="4" w:space="0" w:color="auto"/>
              <w:bottom w:val="single" w:sz="4" w:space="0" w:color="auto"/>
            </w:tcBorders>
          </w:tcPr>
          <w:p w14:paraId="61CEE25B" w14:textId="77777777" w:rsidR="00A74B10" w:rsidRPr="005C6D0F" w:rsidRDefault="00A74B10" w:rsidP="009A7152">
            <w:pPr>
              <w:rPr>
                <w:rFonts w:cstheme="minorHAnsi"/>
                <w:sz w:val="20"/>
                <w:szCs w:val="20"/>
              </w:rPr>
            </w:pPr>
            <w:r w:rsidRPr="005C6D0F">
              <w:rPr>
                <w:rFonts w:cstheme="minorHAnsi"/>
                <w:sz w:val="20"/>
                <w:szCs w:val="20"/>
              </w:rPr>
              <w:t>Menge</w:t>
            </w:r>
          </w:p>
        </w:tc>
        <w:tc>
          <w:tcPr>
            <w:tcW w:w="850" w:type="dxa"/>
            <w:tcBorders>
              <w:top w:val="single" w:sz="4" w:space="0" w:color="auto"/>
              <w:bottom w:val="single" w:sz="4" w:space="0" w:color="auto"/>
            </w:tcBorders>
          </w:tcPr>
          <w:p w14:paraId="58CE9A31" w14:textId="77777777" w:rsidR="00A74B10" w:rsidRPr="005C6D0F" w:rsidRDefault="00A74B10" w:rsidP="009A7152">
            <w:pPr>
              <w:rPr>
                <w:rFonts w:cstheme="minorHAnsi"/>
                <w:sz w:val="20"/>
                <w:szCs w:val="20"/>
              </w:rPr>
            </w:pPr>
            <w:r w:rsidRPr="005C6D0F">
              <w:rPr>
                <w:rFonts w:cstheme="minorHAnsi"/>
                <w:sz w:val="20"/>
                <w:szCs w:val="20"/>
              </w:rPr>
              <w:t>Einheit</w:t>
            </w:r>
          </w:p>
        </w:tc>
        <w:tc>
          <w:tcPr>
            <w:tcW w:w="1367" w:type="dxa"/>
            <w:tcBorders>
              <w:top w:val="single" w:sz="4" w:space="0" w:color="auto"/>
              <w:bottom w:val="single" w:sz="4" w:space="0" w:color="auto"/>
            </w:tcBorders>
          </w:tcPr>
          <w:p w14:paraId="08FE418A" w14:textId="77777777" w:rsidR="00A74B10" w:rsidRPr="005C6D0F" w:rsidRDefault="00A74B10" w:rsidP="009A7152">
            <w:pPr>
              <w:rPr>
                <w:rFonts w:cstheme="minorHAnsi"/>
                <w:sz w:val="20"/>
                <w:szCs w:val="20"/>
              </w:rPr>
            </w:pPr>
            <w:r w:rsidRPr="005C6D0F">
              <w:rPr>
                <w:rFonts w:cstheme="minorHAnsi"/>
                <w:sz w:val="20"/>
                <w:szCs w:val="20"/>
              </w:rPr>
              <w:t>Einheitspreis</w:t>
            </w:r>
          </w:p>
        </w:tc>
        <w:tc>
          <w:tcPr>
            <w:tcW w:w="1493" w:type="dxa"/>
            <w:tcBorders>
              <w:top w:val="single" w:sz="4" w:space="0" w:color="auto"/>
              <w:bottom w:val="single" w:sz="4" w:space="0" w:color="auto"/>
            </w:tcBorders>
          </w:tcPr>
          <w:p w14:paraId="1D2508A7" w14:textId="77777777" w:rsidR="00A74B10" w:rsidRPr="005C6D0F" w:rsidRDefault="00A74B10" w:rsidP="009A7152">
            <w:pPr>
              <w:rPr>
                <w:rFonts w:cstheme="minorHAnsi"/>
                <w:sz w:val="20"/>
                <w:szCs w:val="20"/>
              </w:rPr>
            </w:pPr>
            <w:r w:rsidRPr="005C6D0F">
              <w:rPr>
                <w:rFonts w:cstheme="minorHAnsi"/>
                <w:sz w:val="20"/>
                <w:szCs w:val="20"/>
              </w:rPr>
              <w:t>Gesamtbetrag</w:t>
            </w:r>
          </w:p>
        </w:tc>
      </w:tr>
      <w:tr w:rsidR="00A74B10" w:rsidRPr="005C6D0F" w14:paraId="21FECD72" w14:textId="77777777" w:rsidTr="009A7152">
        <w:tc>
          <w:tcPr>
            <w:tcW w:w="1129" w:type="dxa"/>
            <w:tcBorders>
              <w:top w:val="single" w:sz="4" w:space="0" w:color="auto"/>
              <w:bottom w:val="single" w:sz="4" w:space="0" w:color="auto"/>
            </w:tcBorders>
          </w:tcPr>
          <w:p w14:paraId="43190EB5" w14:textId="77777777" w:rsidR="00A74B10" w:rsidRPr="005C6D0F" w:rsidRDefault="00A74B10" w:rsidP="009A7152">
            <w:pPr>
              <w:rPr>
                <w:rFonts w:cstheme="minorHAnsi"/>
                <w:sz w:val="20"/>
                <w:szCs w:val="20"/>
              </w:rPr>
            </w:pPr>
            <w:r w:rsidRPr="005C6D0F">
              <w:rPr>
                <w:rFonts w:cstheme="minorHAnsi"/>
                <w:sz w:val="20"/>
                <w:szCs w:val="20"/>
              </w:rPr>
              <w:t>00.00.00</w:t>
            </w:r>
          </w:p>
        </w:tc>
        <w:tc>
          <w:tcPr>
            <w:tcW w:w="3969" w:type="dxa"/>
            <w:tcBorders>
              <w:top w:val="single" w:sz="4" w:space="0" w:color="auto"/>
              <w:bottom w:val="single" w:sz="4" w:space="0" w:color="auto"/>
            </w:tcBorders>
          </w:tcPr>
          <w:p w14:paraId="33560FD2" w14:textId="77777777" w:rsidR="00A74B10" w:rsidRPr="005C6D0F" w:rsidRDefault="00A74B10" w:rsidP="009A7152">
            <w:pPr>
              <w:rPr>
                <w:rFonts w:cstheme="minorHAnsi"/>
                <w:sz w:val="20"/>
                <w:szCs w:val="20"/>
              </w:rPr>
            </w:pPr>
            <w:r w:rsidRPr="005C6D0F">
              <w:rPr>
                <w:rFonts w:cstheme="minorHAnsi"/>
                <w:sz w:val="20"/>
                <w:szCs w:val="20"/>
              </w:rPr>
              <w:t>Endverschluss 52-7 permanent für Rohrverband mit 6-24 Mikrorohren 7x1,5mm ohne Zentralrohr</w:t>
            </w:r>
          </w:p>
        </w:tc>
        <w:tc>
          <w:tcPr>
            <w:tcW w:w="851" w:type="dxa"/>
            <w:tcBorders>
              <w:top w:val="single" w:sz="4" w:space="0" w:color="auto"/>
              <w:bottom w:val="single" w:sz="4" w:space="0" w:color="auto"/>
            </w:tcBorders>
          </w:tcPr>
          <w:p w14:paraId="07A9AB82" w14:textId="77777777" w:rsidR="00A74B10" w:rsidRPr="005C6D0F" w:rsidRDefault="00A74B10" w:rsidP="009A7152">
            <w:pPr>
              <w:rPr>
                <w:rFonts w:cstheme="minorHAnsi"/>
                <w:sz w:val="20"/>
                <w:szCs w:val="20"/>
              </w:rPr>
            </w:pPr>
          </w:p>
        </w:tc>
        <w:tc>
          <w:tcPr>
            <w:tcW w:w="850" w:type="dxa"/>
            <w:tcBorders>
              <w:top w:val="single" w:sz="4" w:space="0" w:color="auto"/>
              <w:bottom w:val="single" w:sz="4" w:space="0" w:color="auto"/>
            </w:tcBorders>
          </w:tcPr>
          <w:p w14:paraId="132540E5" w14:textId="77777777" w:rsidR="00A74B10" w:rsidRPr="005C6D0F" w:rsidRDefault="00A74B10" w:rsidP="009A7152">
            <w:pPr>
              <w:rPr>
                <w:rFonts w:cstheme="minorHAnsi"/>
                <w:sz w:val="20"/>
                <w:szCs w:val="20"/>
              </w:rPr>
            </w:pPr>
          </w:p>
        </w:tc>
        <w:tc>
          <w:tcPr>
            <w:tcW w:w="1367" w:type="dxa"/>
            <w:tcBorders>
              <w:top w:val="single" w:sz="4" w:space="0" w:color="auto"/>
              <w:bottom w:val="single" w:sz="4" w:space="0" w:color="auto"/>
            </w:tcBorders>
          </w:tcPr>
          <w:p w14:paraId="17373A2E" w14:textId="77777777" w:rsidR="00A74B10" w:rsidRPr="005C6D0F" w:rsidRDefault="00A74B10" w:rsidP="009A7152">
            <w:pPr>
              <w:rPr>
                <w:rFonts w:cstheme="minorHAnsi"/>
                <w:sz w:val="20"/>
                <w:szCs w:val="20"/>
              </w:rPr>
            </w:pPr>
          </w:p>
        </w:tc>
        <w:tc>
          <w:tcPr>
            <w:tcW w:w="1493" w:type="dxa"/>
            <w:tcBorders>
              <w:top w:val="single" w:sz="4" w:space="0" w:color="auto"/>
              <w:bottom w:val="single" w:sz="4" w:space="0" w:color="auto"/>
            </w:tcBorders>
          </w:tcPr>
          <w:p w14:paraId="3CBFB7E6" w14:textId="77777777" w:rsidR="00A74B10" w:rsidRPr="005C6D0F" w:rsidRDefault="00A74B10" w:rsidP="009A7152">
            <w:pPr>
              <w:rPr>
                <w:rFonts w:cstheme="minorHAnsi"/>
                <w:sz w:val="20"/>
                <w:szCs w:val="20"/>
              </w:rPr>
            </w:pPr>
          </w:p>
        </w:tc>
      </w:tr>
      <w:tr w:rsidR="00A74B10" w:rsidRPr="005C6D0F" w14:paraId="08DC1722" w14:textId="77777777" w:rsidTr="009A7152">
        <w:tc>
          <w:tcPr>
            <w:tcW w:w="1129" w:type="dxa"/>
            <w:tcBorders>
              <w:top w:val="single" w:sz="4" w:space="0" w:color="auto"/>
              <w:bottom w:val="single" w:sz="4" w:space="0" w:color="auto"/>
            </w:tcBorders>
          </w:tcPr>
          <w:p w14:paraId="471C4E8D" w14:textId="77777777" w:rsidR="00A74B10" w:rsidRPr="005C6D0F" w:rsidRDefault="00A74B10" w:rsidP="009A7152">
            <w:pPr>
              <w:rPr>
                <w:rFonts w:cstheme="minorHAnsi"/>
                <w:sz w:val="20"/>
                <w:szCs w:val="20"/>
              </w:rPr>
            </w:pPr>
          </w:p>
        </w:tc>
        <w:tc>
          <w:tcPr>
            <w:tcW w:w="7037" w:type="dxa"/>
            <w:gridSpan w:val="4"/>
            <w:tcBorders>
              <w:top w:val="single" w:sz="4" w:space="0" w:color="auto"/>
              <w:bottom w:val="single" w:sz="4" w:space="0" w:color="auto"/>
            </w:tcBorders>
          </w:tcPr>
          <w:p w14:paraId="23FE63A5" w14:textId="77777777" w:rsidR="00A74B10" w:rsidRPr="005C6D0F" w:rsidRDefault="00A74B10" w:rsidP="009A7152">
            <w:pPr>
              <w:rPr>
                <w:rFonts w:cstheme="minorHAnsi"/>
                <w:sz w:val="20"/>
                <w:szCs w:val="20"/>
              </w:rPr>
            </w:pPr>
            <w:r w:rsidRPr="005C6D0F">
              <w:rPr>
                <w:rFonts w:cstheme="minorHAnsi"/>
                <w:sz w:val="20"/>
                <w:szCs w:val="20"/>
              </w:rPr>
              <w:t xml:space="preserve">Endverschluss 52-7 permanent für Rohrverband (RV) </w:t>
            </w:r>
          </w:p>
          <w:p w14:paraId="71418469" w14:textId="77777777" w:rsidR="00A74B10" w:rsidRPr="005C6D0F" w:rsidRDefault="00A74B10" w:rsidP="009A7152">
            <w:pPr>
              <w:rPr>
                <w:rFonts w:cstheme="minorHAnsi"/>
                <w:sz w:val="20"/>
                <w:szCs w:val="20"/>
              </w:rPr>
            </w:pPr>
            <w:r w:rsidRPr="005C6D0F">
              <w:rPr>
                <w:rFonts w:cstheme="minorHAnsi"/>
                <w:sz w:val="20"/>
                <w:szCs w:val="20"/>
              </w:rPr>
              <w:t>mit 6 bis 24 Mikrorohren 7x1,5mm, ohne Zentralrohr</w:t>
            </w:r>
          </w:p>
          <w:p w14:paraId="79819751" w14:textId="77777777" w:rsidR="00A74B10" w:rsidRPr="005C6D0F" w:rsidRDefault="00A74B10" w:rsidP="009A7152">
            <w:pPr>
              <w:rPr>
                <w:rFonts w:cstheme="minorHAnsi"/>
                <w:sz w:val="20"/>
                <w:szCs w:val="20"/>
              </w:rPr>
            </w:pPr>
            <w:r w:rsidRPr="005C6D0F">
              <w:rPr>
                <w:rFonts w:cstheme="minorHAnsi"/>
                <w:sz w:val="20"/>
                <w:szCs w:val="20"/>
              </w:rPr>
              <w:t xml:space="preserve">Geeignet zum dauerhaften (permanenten) Abdichten eines Mikrorohverbands für die dauerhafte Lagerung im Erdreich, </w:t>
            </w:r>
          </w:p>
          <w:p w14:paraId="7B970345" w14:textId="77777777" w:rsidR="00A74B10" w:rsidRPr="005C6D0F" w:rsidRDefault="00A74B10" w:rsidP="009A7152">
            <w:pPr>
              <w:rPr>
                <w:rFonts w:cstheme="minorHAnsi"/>
                <w:sz w:val="20"/>
                <w:szCs w:val="20"/>
              </w:rPr>
            </w:pPr>
            <w:r w:rsidRPr="005C6D0F">
              <w:rPr>
                <w:rFonts w:cstheme="minorHAnsi"/>
                <w:sz w:val="20"/>
                <w:szCs w:val="20"/>
              </w:rPr>
              <w:t>Staub- und mediendicht lt. Schutzklasse IP68 mit 5m Wassersäule</w:t>
            </w:r>
          </w:p>
          <w:p w14:paraId="6B657037" w14:textId="77777777" w:rsidR="00A74B10" w:rsidRPr="005C6D0F" w:rsidRDefault="00A74B10" w:rsidP="009A7152">
            <w:pPr>
              <w:rPr>
                <w:rFonts w:cstheme="minorHAnsi"/>
                <w:sz w:val="20"/>
                <w:szCs w:val="20"/>
              </w:rPr>
            </w:pPr>
            <w:r w:rsidRPr="005C6D0F">
              <w:rPr>
                <w:rFonts w:cstheme="minorHAnsi"/>
                <w:sz w:val="20"/>
                <w:szCs w:val="20"/>
              </w:rPr>
              <w:t>Innendruckdichtigkeit gegen Gas- und Wasser bis 1,0bar</w:t>
            </w:r>
          </w:p>
          <w:p w14:paraId="2D8EDB74" w14:textId="77777777" w:rsidR="00A74B10" w:rsidRPr="005C6D0F" w:rsidRDefault="00A74B10" w:rsidP="009A7152">
            <w:pPr>
              <w:rPr>
                <w:rFonts w:cstheme="minorHAnsi"/>
                <w:sz w:val="20"/>
                <w:szCs w:val="20"/>
              </w:rPr>
            </w:pPr>
            <w:r w:rsidRPr="005C6D0F">
              <w:rPr>
                <w:rFonts w:cstheme="minorHAnsi"/>
                <w:sz w:val="20"/>
                <w:szCs w:val="20"/>
              </w:rPr>
              <w:t>Zentraldorn mit selbstschneidendem Gewinde</w:t>
            </w:r>
          </w:p>
          <w:p w14:paraId="5C85B327" w14:textId="77777777" w:rsidR="00A74B10" w:rsidRPr="005C6D0F" w:rsidRDefault="00A74B10" w:rsidP="009A7152">
            <w:pPr>
              <w:rPr>
                <w:rFonts w:cstheme="minorHAnsi"/>
                <w:sz w:val="20"/>
                <w:szCs w:val="20"/>
              </w:rPr>
            </w:pPr>
            <w:r w:rsidRPr="005C6D0F">
              <w:rPr>
                <w:rFonts w:cstheme="minorHAnsi"/>
                <w:sz w:val="20"/>
                <w:szCs w:val="20"/>
              </w:rPr>
              <w:t>Dichtmasse mit selbstheilendem Effekt nach Anblasen</w:t>
            </w:r>
          </w:p>
          <w:p w14:paraId="1036B9FC" w14:textId="77777777" w:rsidR="00A74B10" w:rsidRPr="005C6D0F" w:rsidRDefault="00A74B10" w:rsidP="009A7152">
            <w:pPr>
              <w:rPr>
                <w:rFonts w:cstheme="minorHAnsi"/>
                <w:sz w:val="20"/>
                <w:szCs w:val="20"/>
              </w:rPr>
            </w:pPr>
            <w:r w:rsidRPr="005C6D0F">
              <w:rPr>
                <w:rFonts w:cstheme="minorHAnsi"/>
                <w:sz w:val="20"/>
                <w:szCs w:val="20"/>
              </w:rPr>
              <w:t>Rote Kontrollstifte zur Anzeige für eine korrekte Montage</w:t>
            </w:r>
          </w:p>
          <w:p w14:paraId="1E89B1B8" w14:textId="77777777" w:rsidR="00A74B10" w:rsidRPr="005C6D0F" w:rsidRDefault="00A74B10" w:rsidP="009A7152">
            <w:pPr>
              <w:rPr>
                <w:rFonts w:cstheme="minorHAnsi"/>
                <w:sz w:val="20"/>
                <w:szCs w:val="20"/>
              </w:rPr>
            </w:pPr>
            <w:r w:rsidRPr="005C6D0F">
              <w:rPr>
                <w:rFonts w:cstheme="minorHAnsi"/>
                <w:sz w:val="20"/>
                <w:szCs w:val="20"/>
              </w:rPr>
              <w:t>Hochschlagfest und UV resistent</w:t>
            </w:r>
          </w:p>
          <w:p w14:paraId="2373AA06" w14:textId="77777777" w:rsidR="00A74B10" w:rsidRPr="005C6D0F" w:rsidRDefault="00A74B10" w:rsidP="009A7152">
            <w:pPr>
              <w:rPr>
                <w:rFonts w:cstheme="minorHAnsi"/>
                <w:sz w:val="20"/>
                <w:szCs w:val="20"/>
              </w:rPr>
            </w:pPr>
            <w:r w:rsidRPr="005C6D0F">
              <w:rPr>
                <w:rFonts w:cstheme="minorHAnsi"/>
                <w:sz w:val="20"/>
                <w:szCs w:val="20"/>
              </w:rPr>
              <w:t>Betriebstemperatur -40°C bis +60°C</w:t>
            </w:r>
          </w:p>
        </w:tc>
        <w:tc>
          <w:tcPr>
            <w:tcW w:w="1493" w:type="dxa"/>
            <w:tcBorders>
              <w:top w:val="single" w:sz="4" w:space="0" w:color="auto"/>
              <w:bottom w:val="single" w:sz="4" w:space="0" w:color="auto"/>
            </w:tcBorders>
          </w:tcPr>
          <w:p w14:paraId="274E7B47" w14:textId="77777777" w:rsidR="00A74B10" w:rsidRPr="005C6D0F" w:rsidRDefault="00A74B10" w:rsidP="009A7152">
            <w:pPr>
              <w:rPr>
                <w:rFonts w:cstheme="minorHAnsi"/>
                <w:sz w:val="20"/>
                <w:szCs w:val="20"/>
              </w:rPr>
            </w:pPr>
          </w:p>
        </w:tc>
      </w:tr>
      <w:tr w:rsidR="00A74B10" w:rsidRPr="005C6D0F" w14:paraId="6BFC109D" w14:textId="77777777" w:rsidTr="009A7152">
        <w:tc>
          <w:tcPr>
            <w:tcW w:w="1129" w:type="dxa"/>
            <w:tcBorders>
              <w:top w:val="single" w:sz="4" w:space="0" w:color="auto"/>
            </w:tcBorders>
          </w:tcPr>
          <w:p w14:paraId="7E7019A3" w14:textId="77777777" w:rsidR="00A74B10" w:rsidRPr="005C6D0F" w:rsidRDefault="00A74B10" w:rsidP="009A7152">
            <w:pPr>
              <w:rPr>
                <w:rFonts w:cstheme="minorHAnsi"/>
                <w:sz w:val="20"/>
                <w:szCs w:val="20"/>
              </w:rPr>
            </w:pPr>
          </w:p>
        </w:tc>
        <w:tc>
          <w:tcPr>
            <w:tcW w:w="5670" w:type="dxa"/>
            <w:gridSpan w:val="3"/>
            <w:tcBorders>
              <w:top w:val="single" w:sz="4" w:space="0" w:color="auto"/>
            </w:tcBorders>
          </w:tcPr>
          <w:p w14:paraId="2D947B73" w14:textId="77777777" w:rsidR="00A74B10" w:rsidRPr="005C6D0F" w:rsidRDefault="00A74B10" w:rsidP="009A7152">
            <w:pPr>
              <w:rPr>
                <w:rFonts w:cstheme="minorHAnsi"/>
                <w:sz w:val="20"/>
                <w:szCs w:val="20"/>
              </w:rPr>
            </w:pPr>
          </w:p>
        </w:tc>
        <w:tc>
          <w:tcPr>
            <w:tcW w:w="1367" w:type="dxa"/>
            <w:tcBorders>
              <w:top w:val="single" w:sz="4" w:space="0" w:color="auto"/>
            </w:tcBorders>
          </w:tcPr>
          <w:p w14:paraId="3450C0B9" w14:textId="77777777" w:rsidR="00A74B10" w:rsidRPr="005C6D0F" w:rsidRDefault="00A74B10" w:rsidP="009A7152">
            <w:pPr>
              <w:rPr>
                <w:rFonts w:cstheme="minorHAnsi"/>
                <w:sz w:val="20"/>
                <w:szCs w:val="20"/>
              </w:rPr>
            </w:pPr>
          </w:p>
        </w:tc>
        <w:tc>
          <w:tcPr>
            <w:tcW w:w="1493" w:type="dxa"/>
            <w:tcBorders>
              <w:top w:val="single" w:sz="4" w:space="0" w:color="auto"/>
            </w:tcBorders>
          </w:tcPr>
          <w:p w14:paraId="18FE39CC" w14:textId="77777777" w:rsidR="00A74B10" w:rsidRPr="005C6D0F" w:rsidRDefault="00A74B10" w:rsidP="009A7152">
            <w:pPr>
              <w:rPr>
                <w:rFonts w:cstheme="minorHAnsi"/>
                <w:sz w:val="20"/>
                <w:szCs w:val="20"/>
              </w:rPr>
            </w:pPr>
          </w:p>
        </w:tc>
      </w:tr>
      <w:tr w:rsidR="00A74B10" w:rsidRPr="005C6D0F" w14:paraId="7CF09D2D" w14:textId="77777777" w:rsidTr="009A7152">
        <w:tc>
          <w:tcPr>
            <w:tcW w:w="1129" w:type="dxa"/>
          </w:tcPr>
          <w:p w14:paraId="40163824" w14:textId="77777777" w:rsidR="00A74B10" w:rsidRPr="005C6D0F" w:rsidRDefault="00A74B10" w:rsidP="009A7152">
            <w:pPr>
              <w:rPr>
                <w:rFonts w:cstheme="minorHAnsi"/>
                <w:sz w:val="20"/>
                <w:szCs w:val="20"/>
              </w:rPr>
            </w:pPr>
          </w:p>
        </w:tc>
        <w:tc>
          <w:tcPr>
            <w:tcW w:w="3969" w:type="dxa"/>
          </w:tcPr>
          <w:p w14:paraId="2F74A681" w14:textId="77777777" w:rsidR="00A74B10" w:rsidRPr="005C6D0F" w:rsidRDefault="00A74B10" w:rsidP="009A7152">
            <w:pPr>
              <w:rPr>
                <w:rFonts w:cstheme="minorHAnsi"/>
                <w:sz w:val="20"/>
                <w:szCs w:val="20"/>
              </w:rPr>
            </w:pPr>
            <w:r w:rsidRPr="005C6D0F">
              <w:rPr>
                <w:rFonts w:cstheme="minorHAnsi"/>
                <w:sz w:val="20"/>
                <w:szCs w:val="20"/>
              </w:rPr>
              <w:t>Hersteller/Typ:</w:t>
            </w:r>
          </w:p>
        </w:tc>
        <w:tc>
          <w:tcPr>
            <w:tcW w:w="851" w:type="dxa"/>
          </w:tcPr>
          <w:p w14:paraId="29246C25" w14:textId="77777777" w:rsidR="00A74B10" w:rsidRPr="005C6D0F" w:rsidRDefault="00A74B10" w:rsidP="009A7152">
            <w:pPr>
              <w:rPr>
                <w:rFonts w:cstheme="minorHAnsi"/>
                <w:sz w:val="20"/>
                <w:szCs w:val="20"/>
              </w:rPr>
            </w:pPr>
          </w:p>
        </w:tc>
        <w:tc>
          <w:tcPr>
            <w:tcW w:w="850" w:type="dxa"/>
          </w:tcPr>
          <w:p w14:paraId="755593A4" w14:textId="77777777" w:rsidR="00A74B10" w:rsidRPr="005C6D0F" w:rsidRDefault="00A74B10" w:rsidP="009A7152">
            <w:pPr>
              <w:rPr>
                <w:rFonts w:cstheme="minorHAnsi"/>
                <w:sz w:val="20"/>
                <w:szCs w:val="20"/>
              </w:rPr>
            </w:pPr>
          </w:p>
        </w:tc>
        <w:tc>
          <w:tcPr>
            <w:tcW w:w="1367" w:type="dxa"/>
          </w:tcPr>
          <w:p w14:paraId="6F0DF05D" w14:textId="77777777" w:rsidR="00A74B10" w:rsidRPr="005C6D0F" w:rsidRDefault="00A74B10" w:rsidP="009A7152">
            <w:pPr>
              <w:rPr>
                <w:rFonts w:cstheme="minorHAnsi"/>
                <w:sz w:val="20"/>
                <w:szCs w:val="20"/>
              </w:rPr>
            </w:pPr>
          </w:p>
        </w:tc>
        <w:tc>
          <w:tcPr>
            <w:tcW w:w="1493" w:type="dxa"/>
          </w:tcPr>
          <w:p w14:paraId="04CB0E4F" w14:textId="77777777" w:rsidR="00A74B10" w:rsidRPr="005C6D0F" w:rsidRDefault="00A74B10" w:rsidP="009A7152">
            <w:pPr>
              <w:rPr>
                <w:rFonts w:cstheme="minorHAnsi"/>
                <w:sz w:val="20"/>
                <w:szCs w:val="20"/>
              </w:rPr>
            </w:pPr>
          </w:p>
        </w:tc>
      </w:tr>
      <w:tr w:rsidR="00A74B10" w:rsidRPr="005C6D0F" w14:paraId="7CF4B4FC" w14:textId="77777777" w:rsidTr="009A7152">
        <w:tc>
          <w:tcPr>
            <w:tcW w:w="1129" w:type="dxa"/>
          </w:tcPr>
          <w:p w14:paraId="35CAB532"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3C95FDBB" w14:textId="77777777" w:rsidR="00A74B10" w:rsidRPr="005C6D0F" w:rsidRDefault="00D42036" w:rsidP="009A7152">
            <w:pPr>
              <w:rPr>
                <w:rFonts w:cstheme="minorHAnsi"/>
                <w:sz w:val="20"/>
                <w:szCs w:val="20"/>
              </w:rPr>
            </w:pPr>
            <w:r w:rsidRPr="005C6D0F">
              <w:rPr>
                <w:rFonts w:cstheme="minorHAnsi"/>
                <w:sz w:val="20"/>
                <w:szCs w:val="20"/>
              </w:rPr>
              <w:t>Elitex GmbH/Abdichtkappe permanent</w:t>
            </w:r>
          </w:p>
        </w:tc>
        <w:tc>
          <w:tcPr>
            <w:tcW w:w="851" w:type="dxa"/>
          </w:tcPr>
          <w:p w14:paraId="6133BC1C" w14:textId="77777777" w:rsidR="00A74B10" w:rsidRPr="005C6D0F" w:rsidRDefault="00A74B10" w:rsidP="009A7152">
            <w:pPr>
              <w:rPr>
                <w:rFonts w:cstheme="minorHAnsi"/>
                <w:sz w:val="20"/>
                <w:szCs w:val="20"/>
              </w:rPr>
            </w:pPr>
          </w:p>
        </w:tc>
        <w:tc>
          <w:tcPr>
            <w:tcW w:w="850" w:type="dxa"/>
          </w:tcPr>
          <w:p w14:paraId="18C45B76" w14:textId="77777777" w:rsidR="00A74B10" w:rsidRPr="005C6D0F" w:rsidRDefault="00A74B10" w:rsidP="009A7152">
            <w:pPr>
              <w:rPr>
                <w:rFonts w:cstheme="minorHAnsi"/>
                <w:sz w:val="20"/>
                <w:szCs w:val="20"/>
              </w:rPr>
            </w:pPr>
          </w:p>
        </w:tc>
        <w:tc>
          <w:tcPr>
            <w:tcW w:w="1367" w:type="dxa"/>
          </w:tcPr>
          <w:p w14:paraId="3FF576D0" w14:textId="77777777" w:rsidR="00A74B10" w:rsidRPr="005C6D0F" w:rsidRDefault="00A74B10" w:rsidP="009A7152">
            <w:pPr>
              <w:rPr>
                <w:rFonts w:cstheme="minorHAnsi"/>
                <w:sz w:val="20"/>
                <w:szCs w:val="20"/>
              </w:rPr>
            </w:pPr>
          </w:p>
        </w:tc>
        <w:tc>
          <w:tcPr>
            <w:tcW w:w="1493" w:type="dxa"/>
          </w:tcPr>
          <w:p w14:paraId="46DBE533" w14:textId="77777777" w:rsidR="00A74B10" w:rsidRPr="005C6D0F" w:rsidRDefault="00A74B10" w:rsidP="009A7152">
            <w:pPr>
              <w:rPr>
                <w:rFonts w:cstheme="minorHAnsi"/>
                <w:sz w:val="20"/>
                <w:szCs w:val="20"/>
              </w:rPr>
            </w:pPr>
          </w:p>
        </w:tc>
      </w:tr>
      <w:tr w:rsidR="00A74B10" w:rsidRPr="005C6D0F" w14:paraId="1F1E7E42" w14:textId="77777777" w:rsidTr="009A7152">
        <w:tc>
          <w:tcPr>
            <w:tcW w:w="1129" w:type="dxa"/>
          </w:tcPr>
          <w:p w14:paraId="52D0111F" w14:textId="77777777" w:rsidR="00A74B10" w:rsidRPr="005C6D0F" w:rsidRDefault="00A74B10" w:rsidP="009A7152">
            <w:pPr>
              <w:rPr>
                <w:rFonts w:cstheme="minorHAnsi"/>
                <w:sz w:val="20"/>
                <w:szCs w:val="20"/>
              </w:rPr>
            </w:pPr>
          </w:p>
        </w:tc>
        <w:tc>
          <w:tcPr>
            <w:tcW w:w="3969" w:type="dxa"/>
            <w:tcBorders>
              <w:top w:val="single" w:sz="4" w:space="0" w:color="auto"/>
            </w:tcBorders>
          </w:tcPr>
          <w:p w14:paraId="132DA98E" w14:textId="7F7DBA0B" w:rsidR="00A74B10" w:rsidRPr="005C6D0F" w:rsidRDefault="001117FB" w:rsidP="009A7152">
            <w:pPr>
              <w:rPr>
                <w:rFonts w:cstheme="minorHAnsi"/>
                <w:sz w:val="20"/>
                <w:szCs w:val="20"/>
              </w:rPr>
            </w:pPr>
            <w:r>
              <w:rPr>
                <w:rFonts w:cstheme="minorHAnsi"/>
                <w:sz w:val="20"/>
                <w:szCs w:val="20"/>
              </w:rPr>
              <w:t>Bestellnummer</w:t>
            </w:r>
            <w:r w:rsidR="00A74B10" w:rsidRPr="005C6D0F">
              <w:rPr>
                <w:rFonts w:cstheme="minorHAnsi"/>
                <w:sz w:val="20"/>
                <w:szCs w:val="20"/>
              </w:rPr>
              <w:t>:</w:t>
            </w:r>
          </w:p>
        </w:tc>
        <w:tc>
          <w:tcPr>
            <w:tcW w:w="851" w:type="dxa"/>
          </w:tcPr>
          <w:p w14:paraId="59CE7783" w14:textId="77777777" w:rsidR="00A74B10" w:rsidRPr="005C6D0F" w:rsidRDefault="00A74B10" w:rsidP="009A7152">
            <w:pPr>
              <w:rPr>
                <w:rFonts w:cstheme="minorHAnsi"/>
                <w:sz w:val="20"/>
                <w:szCs w:val="20"/>
              </w:rPr>
            </w:pPr>
          </w:p>
        </w:tc>
        <w:tc>
          <w:tcPr>
            <w:tcW w:w="850" w:type="dxa"/>
          </w:tcPr>
          <w:p w14:paraId="60CBCF01" w14:textId="77777777" w:rsidR="00A74B10" w:rsidRPr="005C6D0F" w:rsidRDefault="00A74B10" w:rsidP="009A7152">
            <w:pPr>
              <w:rPr>
                <w:rFonts w:cstheme="minorHAnsi"/>
                <w:sz w:val="20"/>
                <w:szCs w:val="20"/>
              </w:rPr>
            </w:pPr>
          </w:p>
        </w:tc>
        <w:tc>
          <w:tcPr>
            <w:tcW w:w="1367" w:type="dxa"/>
          </w:tcPr>
          <w:p w14:paraId="05D14138" w14:textId="77777777" w:rsidR="00A74B10" w:rsidRPr="005C6D0F" w:rsidRDefault="00A74B10" w:rsidP="009A7152">
            <w:pPr>
              <w:rPr>
                <w:rFonts w:cstheme="minorHAnsi"/>
                <w:sz w:val="20"/>
                <w:szCs w:val="20"/>
              </w:rPr>
            </w:pPr>
          </w:p>
        </w:tc>
        <w:tc>
          <w:tcPr>
            <w:tcW w:w="1493" w:type="dxa"/>
          </w:tcPr>
          <w:p w14:paraId="47BFAB61" w14:textId="77777777" w:rsidR="00A74B10" w:rsidRPr="005C6D0F" w:rsidRDefault="00A74B10" w:rsidP="009A7152">
            <w:pPr>
              <w:rPr>
                <w:rFonts w:cstheme="minorHAnsi"/>
                <w:sz w:val="20"/>
                <w:szCs w:val="20"/>
              </w:rPr>
            </w:pPr>
          </w:p>
        </w:tc>
      </w:tr>
      <w:tr w:rsidR="00A74B10" w:rsidRPr="005C6D0F" w14:paraId="28B740B6" w14:textId="77777777" w:rsidTr="009A7152">
        <w:tc>
          <w:tcPr>
            <w:tcW w:w="1129" w:type="dxa"/>
          </w:tcPr>
          <w:p w14:paraId="6FDE7188"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43B65A27" w14:textId="77777777" w:rsidR="00A74B10" w:rsidRPr="005C6D0F" w:rsidRDefault="00D42036" w:rsidP="009A7152">
            <w:pPr>
              <w:rPr>
                <w:rFonts w:cstheme="minorHAnsi"/>
                <w:sz w:val="20"/>
                <w:szCs w:val="20"/>
              </w:rPr>
            </w:pPr>
            <w:r w:rsidRPr="005C6D0F">
              <w:rPr>
                <w:rFonts w:cstheme="minorHAnsi"/>
                <w:sz w:val="20"/>
                <w:szCs w:val="20"/>
              </w:rPr>
              <w:t>01-047-03 A</w:t>
            </w:r>
          </w:p>
        </w:tc>
        <w:tc>
          <w:tcPr>
            <w:tcW w:w="851" w:type="dxa"/>
          </w:tcPr>
          <w:p w14:paraId="45AD6BCD" w14:textId="77777777" w:rsidR="00A74B10" w:rsidRPr="005C6D0F" w:rsidRDefault="00A74B10" w:rsidP="009A7152">
            <w:pPr>
              <w:rPr>
                <w:rFonts w:cstheme="minorHAnsi"/>
                <w:sz w:val="20"/>
                <w:szCs w:val="20"/>
              </w:rPr>
            </w:pPr>
          </w:p>
        </w:tc>
        <w:tc>
          <w:tcPr>
            <w:tcW w:w="850" w:type="dxa"/>
          </w:tcPr>
          <w:p w14:paraId="290D64F3" w14:textId="77777777" w:rsidR="00A74B10" w:rsidRPr="005C6D0F" w:rsidRDefault="00A74B10" w:rsidP="009A7152">
            <w:pPr>
              <w:rPr>
                <w:rFonts w:cstheme="minorHAnsi"/>
                <w:sz w:val="20"/>
                <w:szCs w:val="20"/>
              </w:rPr>
            </w:pPr>
          </w:p>
        </w:tc>
        <w:tc>
          <w:tcPr>
            <w:tcW w:w="1367" w:type="dxa"/>
          </w:tcPr>
          <w:p w14:paraId="01E69114" w14:textId="77777777" w:rsidR="00A74B10" w:rsidRPr="005C6D0F" w:rsidRDefault="00A74B10" w:rsidP="009A7152">
            <w:pPr>
              <w:rPr>
                <w:rFonts w:cstheme="minorHAnsi"/>
                <w:sz w:val="20"/>
                <w:szCs w:val="20"/>
              </w:rPr>
            </w:pPr>
          </w:p>
        </w:tc>
        <w:tc>
          <w:tcPr>
            <w:tcW w:w="1493" w:type="dxa"/>
          </w:tcPr>
          <w:p w14:paraId="055854BB" w14:textId="77777777" w:rsidR="00A74B10" w:rsidRPr="005C6D0F" w:rsidRDefault="00A74B10" w:rsidP="009A7152">
            <w:pPr>
              <w:rPr>
                <w:rFonts w:cstheme="minorHAnsi"/>
                <w:sz w:val="20"/>
                <w:szCs w:val="20"/>
              </w:rPr>
            </w:pPr>
          </w:p>
        </w:tc>
      </w:tr>
      <w:tr w:rsidR="00A74B10" w:rsidRPr="005C6D0F" w14:paraId="5E501E7F" w14:textId="77777777" w:rsidTr="009A7152">
        <w:tc>
          <w:tcPr>
            <w:tcW w:w="1129" w:type="dxa"/>
            <w:tcBorders>
              <w:bottom w:val="single" w:sz="4" w:space="0" w:color="auto"/>
            </w:tcBorders>
          </w:tcPr>
          <w:p w14:paraId="193A481F"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6BED98D3" w14:textId="77777777" w:rsidR="00A74B10" w:rsidRPr="005C6D0F" w:rsidRDefault="00A74B10" w:rsidP="009A7152">
            <w:pPr>
              <w:rPr>
                <w:rFonts w:cstheme="minorHAnsi"/>
                <w:sz w:val="20"/>
                <w:szCs w:val="20"/>
              </w:rPr>
            </w:pPr>
          </w:p>
        </w:tc>
        <w:tc>
          <w:tcPr>
            <w:tcW w:w="851" w:type="dxa"/>
            <w:tcBorders>
              <w:bottom w:val="single" w:sz="4" w:space="0" w:color="auto"/>
            </w:tcBorders>
          </w:tcPr>
          <w:p w14:paraId="150CCAC2" w14:textId="77777777" w:rsidR="00A74B10" w:rsidRPr="005C6D0F" w:rsidRDefault="00A74B10" w:rsidP="009A7152">
            <w:pPr>
              <w:rPr>
                <w:rFonts w:cstheme="minorHAnsi"/>
                <w:sz w:val="20"/>
                <w:szCs w:val="20"/>
              </w:rPr>
            </w:pPr>
          </w:p>
        </w:tc>
        <w:tc>
          <w:tcPr>
            <w:tcW w:w="850" w:type="dxa"/>
            <w:tcBorders>
              <w:bottom w:val="single" w:sz="4" w:space="0" w:color="auto"/>
            </w:tcBorders>
          </w:tcPr>
          <w:p w14:paraId="26CB2628" w14:textId="77777777" w:rsidR="00A74B10" w:rsidRPr="005C6D0F" w:rsidRDefault="00A74B10" w:rsidP="009A7152">
            <w:pPr>
              <w:rPr>
                <w:rFonts w:cstheme="minorHAnsi"/>
                <w:sz w:val="20"/>
                <w:szCs w:val="20"/>
              </w:rPr>
            </w:pPr>
          </w:p>
        </w:tc>
        <w:tc>
          <w:tcPr>
            <w:tcW w:w="1367" w:type="dxa"/>
            <w:tcBorders>
              <w:bottom w:val="single" w:sz="4" w:space="0" w:color="auto"/>
            </w:tcBorders>
          </w:tcPr>
          <w:p w14:paraId="5A83906A" w14:textId="77777777" w:rsidR="00A74B10" w:rsidRPr="005C6D0F" w:rsidRDefault="00A74B10" w:rsidP="009A7152">
            <w:pPr>
              <w:rPr>
                <w:rFonts w:cstheme="minorHAnsi"/>
                <w:sz w:val="20"/>
                <w:szCs w:val="20"/>
              </w:rPr>
            </w:pPr>
          </w:p>
        </w:tc>
        <w:tc>
          <w:tcPr>
            <w:tcW w:w="1493" w:type="dxa"/>
            <w:tcBorders>
              <w:bottom w:val="single" w:sz="4" w:space="0" w:color="auto"/>
            </w:tcBorders>
          </w:tcPr>
          <w:p w14:paraId="04482214" w14:textId="77777777" w:rsidR="00A74B10" w:rsidRPr="005C6D0F" w:rsidRDefault="00A74B10" w:rsidP="009A7152">
            <w:pPr>
              <w:rPr>
                <w:rFonts w:cstheme="minorHAnsi"/>
                <w:sz w:val="20"/>
                <w:szCs w:val="20"/>
              </w:rPr>
            </w:pPr>
          </w:p>
        </w:tc>
      </w:tr>
    </w:tbl>
    <w:p w14:paraId="42AEE80C" w14:textId="77777777" w:rsidR="00A74B10" w:rsidRPr="005C6D0F" w:rsidRDefault="00A74B10" w:rsidP="00A74B10">
      <w:pPr>
        <w:rPr>
          <w:rFonts w:cstheme="minorHAnsi"/>
          <w:sz w:val="20"/>
          <w:szCs w:val="20"/>
        </w:rPr>
      </w:pPr>
    </w:p>
    <w:tbl>
      <w:tblPr>
        <w:tblStyle w:val="Tabellenraster"/>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969"/>
        <w:gridCol w:w="851"/>
        <w:gridCol w:w="850"/>
        <w:gridCol w:w="1367"/>
        <w:gridCol w:w="1493"/>
      </w:tblGrid>
      <w:tr w:rsidR="00A74B10" w:rsidRPr="005C6D0F" w14:paraId="4731D600" w14:textId="77777777" w:rsidTr="009A7152">
        <w:tc>
          <w:tcPr>
            <w:tcW w:w="1129" w:type="dxa"/>
            <w:tcBorders>
              <w:top w:val="single" w:sz="4" w:space="0" w:color="auto"/>
              <w:bottom w:val="single" w:sz="4" w:space="0" w:color="auto"/>
            </w:tcBorders>
          </w:tcPr>
          <w:p w14:paraId="4B08DC24" w14:textId="77777777" w:rsidR="00A74B10" w:rsidRPr="005C6D0F" w:rsidRDefault="00A74B10" w:rsidP="009A7152">
            <w:pPr>
              <w:rPr>
                <w:rFonts w:cstheme="minorHAnsi"/>
                <w:sz w:val="20"/>
                <w:szCs w:val="20"/>
              </w:rPr>
            </w:pPr>
            <w:r w:rsidRPr="005C6D0F">
              <w:rPr>
                <w:rFonts w:cstheme="minorHAnsi"/>
                <w:sz w:val="20"/>
                <w:szCs w:val="20"/>
              </w:rPr>
              <w:t>OZ</w:t>
            </w:r>
          </w:p>
        </w:tc>
        <w:tc>
          <w:tcPr>
            <w:tcW w:w="3969" w:type="dxa"/>
            <w:tcBorders>
              <w:top w:val="single" w:sz="4" w:space="0" w:color="auto"/>
              <w:bottom w:val="single" w:sz="4" w:space="0" w:color="auto"/>
            </w:tcBorders>
          </w:tcPr>
          <w:p w14:paraId="2DF22B5E" w14:textId="77777777" w:rsidR="00A74B10" w:rsidRPr="005C6D0F" w:rsidRDefault="00A74B10" w:rsidP="009A7152">
            <w:pPr>
              <w:rPr>
                <w:rFonts w:cstheme="minorHAnsi"/>
                <w:sz w:val="20"/>
                <w:szCs w:val="20"/>
              </w:rPr>
            </w:pPr>
            <w:r w:rsidRPr="005C6D0F">
              <w:rPr>
                <w:rFonts w:cstheme="minorHAnsi"/>
                <w:sz w:val="20"/>
                <w:szCs w:val="20"/>
              </w:rPr>
              <w:t>Leistungsbeschreibung</w:t>
            </w:r>
          </w:p>
        </w:tc>
        <w:tc>
          <w:tcPr>
            <w:tcW w:w="851" w:type="dxa"/>
            <w:tcBorders>
              <w:top w:val="single" w:sz="4" w:space="0" w:color="auto"/>
              <w:bottom w:val="single" w:sz="4" w:space="0" w:color="auto"/>
            </w:tcBorders>
          </w:tcPr>
          <w:p w14:paraId="3E768A44" w14:textId="77777777" w:rsidR="00A74B10" w:rsidRPr="005C6D0F" w:rsidRDefault="00A74B10" w:rsidP="009A7152">
            <w:pPr>
              <w:rPr>
                <w:rFonts w:cstheme="minorHAnsi"/>
                <w:sz w:val="20"/>
                <w:szCs w:val="20"/>
              </w:rPr>
            </w:pPr>
            <w:r w:rsidRPr="005C6D0F">
              <w:rPr>
                <w:rFonts w:cstheme="minorHAnsi"/>
                <w:sz w:val="20"/>
                <w:szCs w:val="20"/>
              </w:rPr>
              <w:t>Menge</w:t>
            </w:r>
          </w:p>
        </w:tc>
        <w:tc>
          <w:tcPr>
            <w:tcW w:w="850" w:type="dxa"/>
            <w:tcBorders>
              <w:top w:val="single" w:sz="4" w:space="0" w:color="auto"/>
              <w:bottom w:val="single" w:sz="4" w:space="0" w:color="auto"/>
            </w:tcBorders>
          </w:tcPr>
          <w:p w14:paraId="64A339BA" w14:textId="77777777" w:rsidR="00A74B10" w:rsidRPr="005C6D0F" w:rsidRDefault="00A74B10" w:rsidP="009A7152">
            <w:pPr>
              <w:rPr>
                <w:rFonts w:cstheme="minorHAnsi"/>
                <w:sz w:val="20"/>
                <w:szCs w:val="20"/>
              </w:rPr>
            </w:pPr>
            <w:r w:rsidRPr="005C6D0F">
              <w:rPr>
                <w:rFonts w:cstheme="minorHAnsi"/>
                <w:sz w:val="20"/>
                <w:szCs w:val="20"/>
              </w:rPr>
              <w:t>Einheit</w:t>
            </w:r>
          </w:p>
        </w:tc>
        <w:tc>
          <w:tcPr>
            <w:tcW w:w="1367" w:type="dxa"/>
            <w:tcBorders>
              <w:top w:val="single" w:sz="4" w:space="0" w:color="auto"/>
              <w:bottom w:val="single" w:sz="4" w:space="0" w:color="auto"/>
            </w:tcBorders>
          </w:tcPr>
          <w:p w14:paraId="64EA8B68" w14:textId="77777777" w:rsidR="00A74B10" w:rsidRPr="005C6D0F" w:rsidRDefault="00A74B10" w:rsidP="009A7152">
            <w:pPr>
              <w:rPr>
                <w:rFonts w:cstheme="minorHAnsi"/>
                <w:sz w:val="20"/>
                <w:szCs w:val="20"/>
              </w:rPr>
            </w:pPr>
            <w:r w:rsidRPr="005C6D0F">
              <w:rPr>
                <w:rFonts w:cstheme="minorHAnsi"/>
                <w:sz w:val="20"/>
                <w:szCs w:val="20"/>
              </w:rPr>
              <w:t>Einheitspreis</w:t>
            </w:r>
          </w:p>
        </w:tc>
        <w:tc>
          <w:tcPr>
            <w:tcW w:w="1493" w:type="dxa"/>
            <w:tcBorders>
              <w:top w:val="single" w:sz="4" w:space="0" w:color="auto"/>
              <w:bottom w:val="single" w:sz="4" w:space="0" w:color="auto"/>
            </w:tcBorders>
          </w:tcPr>
          <w:p w14:paraId="14F2F1C5" w14:textId="77777777" w:rsidR="00A74B10" w:rsidRPr="005C6D0F" w:rsidRDefault="00A74B10" w:rsidP="009A7152">
            <w:pPr>
              <w:rPr>
                <w:rFonts w:cstheme="minorHAnsi"/>
                <w:sz w:val="20"/>
                <w:szCs w:val="20"/>
              </w:rPr>
            </w:pPr>
            <w:r w:rsidRPr="005C6D0F">
              <w:rPr>
                <w:rFonts w:cstheme="minorHAnsi"/>
                <w:sz w:val="20"/>
                <w:szCs w:val="20"/>
              </w:rPr>
              <w:t>Gesamtbetrag</w:t>
            </w:r>
          </w:p>
        </w:tc>
      </w:tr>
      <w:tr w:rsidR="00A74B10" w:rsidRPr="005C6D0F" w14:paraId="27958C06" w14:textId="77777777" w:rsidTr="009A7152">
        <w:tc>
          <w:tcPr>
            <w:tcW w:w="1129" w:type="dxa"/>
            <w:tcBorders>
              <w:top w:val="single" w:sz="4" w:space="0" w:color="auto"/>
              <w:bottom w:val="single" w:sz="4" w:space="0" w:color="auto"/>
            </w:tcBorders>
          </w:tcPr>
          <w:p w14:paraId="5DEBAA1F" w14:textId="77777777" w:rsidR="00A74B10" w:rsidRPr="005C6D0F" w:rsidRDefault="00A74B10" w:rsidP="009A7152">
            <w:pPr>
              <w:rPr>
                <w:rFonts w:cstheme="minorHAnsi"/>
                <w:sz w:val="20"/>
                <w:szCs w:val="20"/>
              </w:rPr>
            </w:pPr>
            <w:r w:rsidRPr="005C6D0F">
              <w:rPr>
                <w:rFonts w:cstheme="minorHAnsi"/>
                <w:sz w:val="20"/>
                <w:szCs w:val="20"/>
              </w:rPr>
              <w:t>00.00.00</w:t>
            </w:r>
          </w:p>
        </w:tc>
        <w:tc>
          <w:tcPr>
            <w:tcW w:w="3969" w:type="dxa"/>
            <w:tcBorders>
              <w:top w:val="single" w:sz="4" w:space="0" w:color="auto"/>
              <w:bottom w:val="single" w:sz="4" w:space="0" w:color="auto"/>
            </w:tcBorders>
          </w:tcPr>
          <w:p w14:paraId="34EA4539" w14:textId="77777777" w:rsidR="00A74B10" w:rsidRPr="005C6D0F" w:rsidRDefault="00A74B10" w:rsidP="009A7152">
            <w:pPr>
              <w:rPr>
                <w:rFonts w:cstheme="minorHAnsi"/>
                <w:sz w:val="20"/>
                <w:szCs w:val="20"/>
              </w:rPr>
            </w:pPr>
            <w:r w:rsidRPr="005C6D0F">
              <w:rPr>
                <w:rFonts w:cstheme="minorHAnsi"/>
                <w:sz w:val="20"/>
                <w:szCs w:val="20"/>
              </w:rPr>
              <w:t xml:space="preserve">Endverschluss 52-10 permanent </w:t>
            </w:r>
          </w:p>
          <w:p w14:paraId="1A6E6D02" w14:textId="77777777" w:rsidR="00A74B10" w:rsidRPr="005C6D0F" w:rsidRDefault="00A74B10" w:rsidP="009A7152">
            <w:pPr>
              <w:rPr>
                <w:rFonts w:cstheme="minorHAnsi"/>
                <w:sz w:val="20"/>
                <w:szCs w:val="20"/>
              </w:rPr>
            </w:pPr>
            <w:r w:rsidRPr="005C6D0F">
              <w:rPr>
                <w:rFonts w:cstheme="minorHAnsi"/>
                <w:sz w:val="20"/>
                <w:szCs w:val="20"/>
              </w:rPr>
              <w:t>für Rohrverband mit 2-12/24</w:t>
            </w:r>
            <w:r w:rsidRPr="005C6D0F">
              <w:rPr>
                <w:rFonts w:eastAsia="Times New Roman" w:cstheme="minorHAnsi"/>
                <w:sz w:val="20"/>
                <w:szCs w:val="20"/>
                <w:vertAlign w:val="superscript"/>
              </w:rPr>
              <w:t>1)</w:t>
            </w:r>
            <w:r w:rsidRPr="005C6D0F">
              <w:rPr>
                <w:rFonts w:eastAsia="Times New Roman" w:cstheme="minorHAnsi"/>
                <w:sz w:val="20"/>
                <w:szCs w:val="20"/>
              </w:rPr>
              <w:t xml:space="preserve"> </w:t>
            </w:r>
            <w:r w:rsidRPr="005C6D0F">
              <w:rPr>
                <w:rFonts w:cstheme="minorHAnsi"/>
                <w:sz w:val="20"/>
                <w:szCs w:val="20"/>
              </w:rPr>
              <w:t>Mikrorohren 10x2mm ohne Zentralrohr</w:t>
            </w:r>
          </w:p>
        </w:tc>
        <w:tc>
          <w:tcPr>
            <w:tcW w:w="851" w:type="dxa"/>
            <w:tcBorders>
              <w:top w:val="single" w:sz="4" w:space="0" w:color="auto"/>
              <w:bottom w:val="single" w:sz="4" w:space="0" w:color="auto"/>
            </w:tcBorders>
          </w:tcPr>
          <w:p w14:paraId="19589C47" w14:textId="77777777" w:rsidR="00A74B10" w:rsidRPr="005C6D0F" w:rsidRDefault="00A74B10" w:rsidP="009A7152">
            <w:pPr>
              <w:rPr>
                <w:rFonts w:cstheme="minorHAnsi"/>
                <w:sz w:val="20"/>
                <w:szCs w:val="20"/>
              </w:rPr>
            </w:pPr>
          </w:p>
        </w:tc>
        <w:tc>
          <w:tcPr>
            <w:tcW w:w="850" w:type="dxa"/>
            <w:tcBorders>
              <w:top w:val="single" w:sz="4" w:space="0" w:color="auto"/>
              <w:bottom w:val="single" w:sz="4" w:space="0" w:color="auto"/>
            </w:tcBorders>
          </w:tcPr>
          <w:p w14:paraId="77700C42" w14:textId="77777777" w:rsidR="00A74B10" w:rsidRPr="005C6D0F" w:rsidRDefault="00A74B10" w:rsidP="009A7152">
            <w:pPr>
              <w:rPr>
                <w:rFonts w:cstheme="minorHAnsi"/>
                <w:sz w:val="20"/>
                <w:szCs w:val="20"/>
              </w:rPr>
            </w:pPr>
          </w:p>
        </w:tc>
        <w:tc>
          <w:tcPr>
            <w:tcW w:w="1367" w:type="dxa"/>
            <w:tcBorders>
              <w:top w:val="single" w:sz="4" w:space="0" w:color="auto"/>
              <w:bottom w:val="single" w:sz="4" w:space="0" w:color="auto"/>
            </w:tcBorders>
          </w:tcPr>
          <w:p w14:paraId="20933039" w14:textId="77777777" w:rsidR="00A74B10" w:rsidRPr="005C6D0F" w:rsidRDefault="00A74B10" w:rsidP="009A7152">
            <w:pPr>
              <w:rPr>
                <w:rFonts w:cstheme="minorHAnsi"/>
                <w:sz w:val="20"/>
                <w:szCs w:val="20"/>
              </w:rPr>
            </w:pPr>
          </w:p>
        </w:tc>
        <w:tc>
          <w:tcPr>
            <w:tcW w:w="1493" w:type="dxa"/>
            <w:tcBorders>
              <w:top w:val="single" w:sz="4" w:space="0" w:color="auto"/>
              <w:bottom w:val="single" w:sz="4" w:space="0" w:color="auto"/>
            </w:tcBorders>
          </w:tcPr>
          <w:p w14:paraId="49ADB214" w14:textId="77777777" w:rsidR="00A74B10" w:rsidRPr="005C6D0F" w:rsidRDefault="00A74B10" w:rsidP="009A7152">
            <w:pPr>
              <w:rPr>
                <w:rFonts w:cstheme="minorHAnsi"/>
                <w:sz w:val="20"/>
                <w:szCs w:val="20"/>
              </w:rPr>
            </w:pPr>
          </w:p>
        </w:tc>
      </w:tr>
      <w:tr w:rsidR="00A74B10" w:rsidRPr="005C6D0F" w14:paraId="62383CE2" w14:textId="77777777" w:rsidTr="009A7152">
        <w:tc>
          <w:tcPr>
            <w:tcW w:w="1129" w:type="dxa"/>
            <w:tcBorders>
              <w:top w:val="single" w:sz="4" w:space="0" w:color="auto"/>
              <w:bottom w:val="single" w:sz="4" w:space="0" w:color="auto"/>
            </w:tcBorders>
          </w:tcPr>
          <w:p w14:paraId="2F298518" w14:textId="77777777" w:rsidR="00A74B10" w:rsidRPr="005C6D0F" w:rsidRDefault="00A74B10" w:rsidP="009A7152">
            <w:pPr>
              <w:rPr>
                <w:rFonts w:cstheme="minorHAnsi"/>
                <w:sz w:val="20"/>
                <w:szCs w:val="20"/>
              </w:rPr>
            </w:pPr>
          </w:p>
        </w:tc>
        <w:tc>
          <w:tcPr>
            <w:tcW w:w="7037" w:type="dxa"/>
            <w:gridSpan w:val="4"/>
            <w:tcBorders>
              <w:top w:val="single" w:sz="4" w:space="0" w:color="auto"/>
              <w:bottom w:val="single" w:sz="4" w:space="0" w:color="auto"/>
            </w:tcBorders>
          </w:tcPr>
          <w:p w14:paraId="66E3A50F" w14:textId="77777777" w:rsidR="00A74B10" w:rsidRPr="005C6D0F" w:rsidRDefault="00A74B10" w:rsidP="009A7152">
            <w:pPr>
              <w:rPr>
                <w:rFonts w:cstheme="minorHAnsi"/>
                <w:sz w:val="20"/>
                <w:szCs w:val="20"/>
              </w:rPr>
            </w:pPr>
            <w:r w:rsidRPr="005C6D0F">
              <w:rPr>
                <w:rFonts w:cstheme="minorHAnsi"/>
                <w:sz w:val="20"/>
                <w:szCs w:val="20"/>
              </w:rPr>
              <w:t>Endverschluss 52-10 permanent für Rohrverband (RV)</w:t>
            </w:r>
          </w:p>
          <w:p w14:paraId="46402B42" w14:textId="77777777" w:rsidR="00A74B10" w:rsidRPr="005C6D0F" w:rsidRDefault="00A74B10" w:rsidP="009A7152">
            <w:pPr>
              <w:rPr>
                <w:rFonts w:cstheme="minorHAnsi"/>
                <w:sz w:val="20"/>
                <w:szCs w:val="20"/>
              </w:rPr>
            </w:pPr>
            <w:r w:rsidRPr="005C6D0F">
              <w:rPr>
                <w:rFonts w:cstheme="minorHAnsi"/>
                <w:sz w:val="20"/>
                <w:szCs w:val="20"/>
              </w:rPr>
              <w:t>mit 2 bis 12/24</w:t>
            </w:r>
            <w:r w:rsidRPr="005C6D0F">
              <w:rPr>
                <w:rFonts w:eastAsia="Times New Roman" w:cstheme="minorHAnsi"/>
                <w:sz w:val="20"/>
                <w:szCs w:val="20"/>
                <w:vertAlign w:val="superscript"/>
              </w:rPr>
              <w:t>1)</w:t>
            </w:r>
            <w:r w:rsidRPr="005C6D0F">
              <w:rPr>
                <w:rFonts w:eastAsia="Times New Roman" w:cstheme="minorHAnsi"/>
                <w:sz w:val="20"/>
                <w:szCs w:val="20"/>
              </w:rPr>
              <w:t xml:space="preserve"> </w:t>
            </w:r>
            <w:r w:rsidRPr="005C6D0F">
              <w:rPr>
                <w:rFonts w:cstheme="minorHAnsi"/>
                <w:sz w:val="20"/>
                <w:szCs w:val="20"/>
              </w:rPr>
              <w:t>Mikrorohren 10x2mm, ohne Zentralrohr</w:t>
            </w:r>
          </w:p>
          <w:p w14:paraId="26C851A7" w14:textId="77777777" w:rsidR="00A74B10" w:rsidRPr="005C6D0F" w:rsidRDefault="00A74B10" w:rsidP="009A7152">
            <w:pPr>
              <w:rPr>
                <w:rFonts w:cstheme="minorHAnsi"/>
                <w:sz w:val="20"/>
                <w:szCs w:val="20"/>
              </w:rPr>
            </w:pPr>
            <w:r w:rsidRPr="005C6D0F">
              <w:rPr>
                <w:rFonts w:eastAsia="Times New Roman" w:cstheme="minorHAnsi"/>
                <w:sz w:val="20"/>
                <w:szCs w:val="20"/>
                <w:vertAlign w:val="superscript"/>
              </w:rPr>
              <w:t>1)</w:t>
            </w:r>
            <w:r w:rsidRPr="005C6D0F">
              <w:rPr>
                <w:rFonts w:eastAsia="Times New Roman" w:cstheme="minorHAnsi"/>
                <w:sz w:val="20"/>
                <w:szCs w:val="20"/>
              </w:rPr>
              <w:t xml:space="preserve"> </w:t>
            </w:r>
            <w:r w:rsidRPr="005C6D0F">
              <w:rPr>
                <w:rFonts w:cstheme="minorHAnsi"/>
                <w:sz w:val="20"/>
                <w:szCs w:val="20"/>
              </w:rPr>
              <w:t>(für RV 24 werden 2 Endverschlüssen mit je 12 Mikrorohren verwendet)</w:t>
            </w:r>
          </w:p>
          <w:p w14:paraId="6DF142DD" w14:textId="77777777" w:rsidR="00A74B10" w:rsidRPr="005C6D0F" w:rsidRDefault="00A74B10" w:rsidP="009A7152">
            <w:pPr>
              <w:rPr>
                <w:rFonts w:cstheme="minorHAnsi"/>
                <w:sz w:val="20"/>
                <w:szCs w:val="20"/>
              </w:rPr>
            </w:pPr>
            <w:r w:rsidRPr="005C6D0F">
              <w:rPr>
                <w:rFonts w:cstheme="minorHAnsi"/>
                <w:sz w:val="20"/>
                <w:szCs w:val="20"/>
              </w:rPr>
              <w:t>Geeignet zum dauerhaften (permanenten) Abdichten eines Mikrorohverbands für die dauerhafte Lagerung im Erdreich,</w:t>
            </w:r>
          </w:p>
          <w:p w14:paraId="5B9F1843" w14:textId="77777777" w:rsidR="00A74B10" w:rsidRPr="005C6D0F" w:rsidRDefault="00A74B10" w:rsidP="009A7152">
            <w:pPr>
              <w:rPr>
                <w:rFonts w:cstheme="minorHAnsi"/>
                <w:sz w:val="20"/>
                <w:szCs w:val="20"/>
              </w:rPr>
            </w:pPr>
            <w:r w:rsidRPr="005C6D0F">
              <w:rPr>
                <w:rFonts w:cstheme="minorHAnsi"/>
                <w:sz w:val="20"/>
                <w:szCs w:val="20"/>
              </w:rPr>
              <w:t>Staub- und mediendicht lt. Schutzklasse IP68 mit 5m Wassersäule</w:t>
            </w:r>
          </w:p>
          <w:p w14:paraId="0172A579" w14:textId="77777777" w:rsidR="00A74B10" w:rsidRPr="005C6D0F" w:rsidRDefault="00A74B10" w:rsidP="009A7152">
            <w:pPr>
              <w:rPr>
                <w:rFonts w:cstheme="minorHAnsi"/>
                <w:sz w:val="20"/>
                <w:szCs w:val="20"/>
              </w:rPr>
            </w:pPr>
            <w:r w:rsidRPr="005C6D0F">
              <w:rPr>
                <w:rFonts w:cstheme="minorHAnsi"/>
                <w:sz w:val="20"/>
                <w:szCs w:val="20"/>
              </w:rPr>
              <w:t>Innendruckdichtigkeit gegen Gas- und Wasser bis 1,0bar</w:t>
            </w:r>
          </w:p>
          <w:p w14:paraId="2642D259" w14:textId="77777777" w:rsidR="00A74B10" w:rsidRPr="005C6D0F" w:rsidRDefault="00A74B10" w:rsidP="009A7152">
            <w:pPr>
              <w:rPr>
                <w:rFonts w:cstheme="minorHAnsi"/>
                <w:sz w:val="20"/>
                <w:szCs w:val="20"/>
              </w:rPr>
            </w:pPr>
            <w:r w:rsidRPr="005C6D0F">
              <w:rPr>
                <w:rFonts w:cstheme="minorHAnsi"/>
                <w:sz w:val="20"/>
                <w:szCs w:val="20"/>
              </w:rPr>
              <w:t>Zentraldorn mit selbstschneidendem Gewinde</w:t>
            </w:r>
          </w:p>
          <w:p w14:paraId="6C8C6D6F" w14:textId="77777777" w:rsidR="00A74B10" w:rsidRPr="005C6D0F" w:rsidRDefault="00A74B10" w:rsidP="009A7152">
            <w:pPr>
              <w:rPr>
                <w:rFonts w:cstheme="minorHAnsi"/>
                <w:sz w:val="20"/>
                <w:szCs w:val="20"/>
              </w:rPr>
            </w:pPr>
            <w:r w:rsidRPr="005C6D0F">
              <w:rPr>
                <w:rFonts w:cstheme="minorHAnsi"/>
                <w:sz w:val="20"/>
                <w:szCs w:val="20"/>
              </w:rPr>
              <w:t>Dichtmasse mit selbstheilendem Effekt nach Anblasen</w:t>
            </w:r>
          </w:p>
          <w:p w14:paraId="624F1D24" w14:textId="77777777" w:rsidR="00A74B10" w:rsidRPr="005C6D0F" w:rsidRDefault="00A74B10" w:rsidP="009A7152">
            <w:pPr>
              <w:rPr>
                <w:rFonts w:cstheme="minorHAnsi"/>
                <w:sz w:val="20"/>
                <w:szCs w:val="20"/>
              </w:rPr>
            </w:pPr>
            <w:r w:rsidRPr="005C6D0F">
              <w:rPr>
                <w:rFonts w:cstheme="minorHAnsi"/>
                <w:sz w:val="20"/>
                <w:szCs w:val="20"/>
              </w:rPr>
              <w:t>Rote Kontrollstifte zur Anzeige für eine korrekte Montage</w:t>
            </w:r>
          </w:p>
          <w:p w14:paraId="101DE032" w14:textId="77777777" w:rsidR="00A74B10" w:rsidRPr="005C6D0F" w:rsidRDefault="00A74B10" w:rsidP="009A7152">
            <w:pPr>
              <w:rPr>
                <w:rFonts w:cstheme="minorHAnsi"/>
                <w:sz w:val="20"/>
                <w:szCs w:val="20"/>
              </w:rPr>
            </w:pPr>
            <w:r w:rsidRPr="005C6D0F">
              <w:rPr>
                <w:rFonts w:cstheme="minorHAnsi"/>
                <w:sz w:val="20"/>
                <w:szCs w:val="20"/>
              </w:rPr>
              <w:t>Hochschlagfest und UV resistent</w:t>
            </w:r>
          </w:p>
          <w:p w14:paraId="652EAA24" w14:textId="77777777" w:rsidR="00A74B10" w:rsidRPr="005C6D0F" w:rsidRDefault="00A74B10" w:rsidP="009A7152">
            <w:pPr>
              <w:rPr>
                <w:rFonts w:cstheme="minorHAnsi"/>
                <w:sz w:val="20"/>
                <w:szCs w:val="20"/>
              </w:rPr>
            </w:pPr>
            <w:r w:rsidRPr="005C6D0F">
              <w:rPr>
                <w:rFonts w:cstheme="minorHAnsi"/>
                <w:sz w:val="20"/>
                <w:szCs w:val="20"/>
              </w:rPr>
              <w:t>Betriebstemperatur -40°C bis +60°C</w:t>
            </w:r>
          </w:p>
        </w:tc>
        <w:tc>
          <w:tcPr>
            <w:tcW w:w="1493" w:type="dxa"/>
            <w:tcBorders>
              <w:top w:val="single" w:sz="4" w:space="0" w:color="auto"/>
              <w:bottom w:val="single" w:sz="4" w:space="0" w:color="auto"/>
            </w:tcBorders>
          </w:tcPr>
          <w:p w14:paraId="4A4207F6" w14:textId="77777777" w:rsidR="00A74B10" w:rsidRPr="005C6D0F" w:rsidRDefault="00A74B10" w:rsidP="009A7152">
            <w:pPr>
              <w:rPr>
                <w:rFonts w:cstheme="minorHAnsi"/>
                <w:sz w:val="20"/>
                <w:szCs w:val="20"/>
              </w:rPr>
            </w:pPr>
          </w:p>
        </w:tc>
      </w:tr>
      <w:tr w:rsidR="00A74B10" w:rsidRPr="005C6D0F" w14:paraId="7CB99DB6" w14:textId="77777777" w:rsidTr="009A7152">
        <w:tc>
          <w:tcPr>
            <w:tcW w:w="1129" w:type="dxa"/>
            <w:tcBorders>
              <w:top w:val="single" w:sz="4" w:space="0" w:color="auto"/>
            </w:tcBorders>
          </w:tcPr>
          <w:p w14:paraId="2284A61C" w14:textId="77777777" w:rsidR="00A74B10" w:rsidRPr="005C6D0F" w:rsidRDefault="00A74B10" w:rsidP="009A7152">
            <w:pPr>
              <w:rPr>
                <w:rFonts w:cstheme="minorHAnsi"/>
                <w:sz w:val="20"/>
                <w:szCs w:val="20"/>
              </w:rPr>
            </w:pPr>
          </w:p>
        </w:tc>
        <w:tc>
          <w:tcPr>
            <w:tcW w:w="5670" w:type="dxa"/>
            <w:gridSpan w:val="3"/>
            <w:tcBorders>
              <w:top w:val="single" w:sz="4" w:space="0" w:color="auto"/>
            </w:tcBorders>
          </w:tcPr>
          <w:p w14:paraId="55E54B40" w14:textId="77777777" w:rsidR="00A74B10" w:rsidRPr="005C6D0F" w:rsidRDefault="00A74B10" w:rsidP="009A7152">
            <w:pPr>
              <w:rPr>
                <w:rFonts w:cstheme="minorHAnsi"/>
                <w:sz w:val="20"/>
                <w:szCs w:val="20"/>
              </w:rPr>
            </w:pPr>
          </w:p>
        </w:tc>
        <w:tc>
          <w:tcPr>
            <w:tcW w:w="1367" w:type="dxa"/>
            <w:tcBorders>
              <w:top w:val="single" w:sz="4" w:space="0" w:color="auto"/>
            </w:tcBorders>
          </w:tcPr>
          <w:p w14:paraId="5884B03D" w14:textId="77777777" w:rsidR="00A74B10" w:rsidRPr="005C6D0F" w:rsidRDefault="00A74B10" w:rsidP="009A7152">
            <w:pPr>
              <w:rPr>
                <w:rFonts w:cstheme="minorHAnsi"/>
                <w:sz w:val="20"/>
                <w:szCs w:val="20"/>
              </w:rPr>
            </w:pPr>
          </w:p>
        </w:tc>
        <w:tc>
          <w:tcPr>
            <w:tcW w:w="1493" w:type="dxa"/>
            <w:tcBorders>
              <w:top w:val="single" w:sz="4" w:space="0" w:color="auto"/>
            </w:tcBorders>
          </w:tcPr>
          <w:p w14:paraId="7569F3C4" w14:textId="77777777" w:rsidR="00A74B10" w:rsidRPr="005C6D0F" w:rsidRDefault="00A74B10" w:rsidP="009A7152">
            <w:pPr>
              <w:rPr>
                <w:rFonts w:cstheme="minorHAnsi"/>
                <w:sz w:val="20"/>
                <w:szCs w:val="20"/>
              </w:rPr>
            </w:pPr>
          </w:p>
        </w:tc>
      </w:tr>
      <w:tr w:rsidR="00A74B10" w:rsidRPr="005C6D0F" w14:paraId="02866B4B" w14:textId="77777777" w:rsidTr="009A7152">
        <w:tc>
          <w:tcPr>
            <w:tcW w:w="1129" w:type="dxa"/>
          </w:tcPr>
          <w:p w14:paraId="77E44487" w14:textId="77777777" w:rsidR="00A74B10" w:rsidRPr="005C6D0F" w:rsidRDefault="00A74B10" w:rsidP="009A7152">
            <w:pPr>
              <w:rPr>
                <w:rFonts w:cstheme="minorHAnsi"/>
                <w:sz w:val="20"/>
                <w:szCs w:val="20"/>
              </w:rPr>
            </w:pPr>
          </w:p>
        </w:tc>
        <w:tc>
          <w:tcPr>
            <w:tcW w:w="3969" w:type="dxa"/>
          </w:tcPr>
          <w:p w14:paraId="0B25E12A" w14:textId="77777777" w:rsidR="00A74B10" w:rsidRPr="005C6D0F" w:rsidRDefault="00A74B10" w:rsidP="009A7152">
            <w:pPr>
              <w:rPr>
                <w:rFonts w:cstheme="minorHAnsi"/>
                <w:sz w:val="20"/>
                <w:szCs w:val="20"/>
              </w:rPr>
            </w:pPr>
            <w:r w:rsidRPr="005C6D0F">
              <w:rPr>
                <w:rFonts w:cstheme="minorHAnsi"/>
                <w:sz w:val="20"/>
                <w:szCs w:val="20"/>
              </w:rPr>
              <w:t>Hersteller/Typ:</w:t>
            </w:r>
          </w:p>
        </w:tc>
        <w:tc>
          <w:tcPr>
            <w:tcW w:w="851" w:type="dxa"/>
          </w:tcPr>
          <w:p w14:paraId="473BADF2" w14:textId="77777777" w:rsidR="00A74B10" w:rsidRPr="005C6D0F" w:rsidRDefault="00A74B10" w:rsidP="009A7152">
            <w:pPr>
              <w:rPr>
                <w:rFonts w:cstheme="minorHAnsi"/>
                <w:sz w:val="20"/>
                <w:szCs w:val="20"/>
              </w:rPr>
            </w:pPr>
          </w:p>
        </w:tc>
        <w:tc>
          <w:tcPr>
            <w:tcW w:w="850" w:type="dxa"/>
          </w:tcPr>
          <w:p w14:paraId="578D04C3" w14:textId="77777777" w:rsidR="00A74B10" w:rsidRPr="005C6D0F" w:rsidRDefault="00A74B10" w:rsidP="009A7152">
            <w:pPr>
              <w:rPr>
                <w:rFonts w:cstheme="minorHAnsi"/>
                <w:sz w:val="20"/>
                <w:szCs w:val="20"/>
              </w:rPr>
            </w:pPr>
          </w:p>
        </w:tc>
        <w:tc>
          <w:tcPr>
            <w:tcW w:w="1367" w:type="dxa"/>
          </w:tcPr>
          <w:p w14:paraId="57FCA39A" w14:textId="77777777" w:rsidR="00A74B10" w:rsidRPr="005C6D0F" w:rsidRDefault="00A74B10" w:rsidP="009A7152">
            <w:pPr>
              <w:rPr>
                <w:rFonts w:cstheme="minorHAnsi"/>
                <w:sz w:val="20"/>
                <w:szCs w:val="20"/>
              </w:rPr>
            </w:pPr>
          </w:p>
        </w:tc>
        <w:tc>
          <w:tcPr>
            <w:tcW w:w="1493" w:type="dxa"/>
          </w:tcPr>
          <w:p w14:paraId="121D20F7" w14:textId="77777777" w:rsidR="00A74B10" w:rsidRPr="005C6D0F" w:rsidRDefault="00A74B10" w:rsidP="009A7152">
            <w:pPr>
              <w:rPr>
                <w:rFonts w:cstheme="minorHAnsi"/>
                <w:sz w:val="20"/>
                <w:szCs w:val="20"/>
              </w:rPr>
            </w:pPr>
          </w:p>
        </w:tc>
      </w:tr>
      <w:tr w:rsidR="00A74B10" w:rsidRPr="005C6D0F" w14:paraId="22A9FD6E" w14:textId="77777777" w:rsidTr="009A7152">
        <w:tc>
          <w:tcPr>
            <w:tcW w:w="1129" w:type="dxa"/>
          </w:tcPr>
          <w:p w14:paraId="79CEBB43"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0AF30131" w14:textId="77777777" w:rsidR="00A74B10" w:rsidRPr="005C6D0F" w:rsidRDefault="00D42036" w:rsidP="009A7152">
            <w:pPr>
              <w:rPr>
                <w:rFonts w:cstheme="minorHAnsi"/>
                <w:sz w:val="20"/>
                <w:szCs w:val="20"/>
              </w:rPr>
            </w:pPr>
            <w:r w:rsidRPr="005C6D0F">
              <w:rPr>
                <w:rFonts w:cstheme="minorHAnsi"/>
                <w:sz w:val="20"/>
                <w:szCs w:val="20"/>
              </w:rPr>
              <w:t>Elitex GmbH/Abdichtkappe permanent</w:t>
            </w:r>
          </w:p>
        </w:tc>
        <w:tc>
          <w:tcPr>
            <w:tcW w:w="851" w:type="dxa"/>
          </w:tcPr>
          <w:p w14:paraId="278164FB" w14:textId="77777777" w:rsidR="00A74B10" w:rsidRPr="005C6D0F" w:rsidRDefault="00A74B10" w:rsidP="009A7152">
            <w:pPr>
              <w:rPr>
                <w:rFonts w:cstheme="minorHAnsi"/>
                <w:sz w:val="20"/>
                <w:szCs w:val="20"/>
              </w:rPr>
            </w:pPr>
          </w:p>
        </w:tc>
        <w:tc>
          <w:tcPr>
            <w:tcW w:w="850" w:type="dxa"/>
          </w:tcPr>
          <w:p w14:paraId="2A0BC328" w14:textId="77777777" w:rsidR="00A74B10" w:rsidRPr="005C6D0F" w:rsidRDefault="00A74B10" w:rsidP="009A7152">
            <w:pPr>
              <w:rPr>
                <w:rFonts w:cstheme="minorHAnsi"/>
                <w:sz w:val="20"/>
                <w:szCs w:val="20"/>
              </w:rPr>
            </w:pPr>
          </w:p>
        </w:tc>
        <w:tc>
          <w:tcPr>
            <w:tcW w:w="1367" w:type="dxa"/>
          </w:tcPr>
          <w:p w14:paraId="204AA46F" w14:textId="77777777" w:rsidR="00A74B10" w:rsidRPr="005C6D0F" w:rsidRDefault="00A74B10" w:rsidP="009A7152">
            <w:pPr>
              <w:rPr>
                <w:rFonts w:cstheme="minorHAnsi"/>
                <w:sz w:val="20"/>
                <w:szCs w:val="20"/>
              </w:rPr>
            </w:pPr>
          </w:p>
        </w:tc>
        <w:tc>
          <w:tcPr>
            <w:tcW w:w="1493" w:type="dxa"/>
          </w:tcPr>
          <w:p w14:paraId="6A92F410" w14:textId="77777777" w:rsidR="00A74B10" w:rsidRPr="005C6D0F" w:rsidRDefault="00A74B10" w:rsidP="009A7152">
            <w:pPr>
              <w:rPr>
                <w:rFonts w:cstheme="minorHAnsi"/>
                <w:sz w:val="20"/>
                <w:szCs w:val="20"/>
              </w:rPr>
            </w:pPr>
          </w:p>
        </w:tc>
      </w:tr>
      <w:tr w:rsidR="00A74B10" w:rsidRPr="005C6D0F" w14:paraId="15519806" w14:textId="77777777" w:rsidTr="009A7152">
        <w:tc>
          <w:tcPr>
            <w:tcW w:w="1129" w:type="dxa"/>
          </w:tcPr>
          <w:p w14:paraId="6E6C22D9" w14:textId="77777777" w:rsidR="00A74B10" w:rsidRPr="005C6D0F" w:rsidRDefault="00A74B10" w:rsidP="009A7152">
            <w:pPr>
              <w:rPr>
                <w:rFonts w:cstheme="minorHAnsi"/>
                <w:sz w:val="20"/>
                <w:szCs w:val="20"/>
              </w:rPr>
            </w:pPr>
          </w:p>
        </w:tc>
        <w:tc>
          <w:tcPr>
            <w:tcW w:w="3969" w:type="dxa"/>
            <w:tcBorders>
              <w:top w:val="single" w:sz="4" w:space="0" w:color="auto"/>
            </w:tcBorders>
          </w:tcPr>
          <w:p w14:paraId="4581E062" w14:textId="129DBDDD" w:rsidR="00A74B10" w:rsidRPr="005C6D0F" w:rsidRDefault="001117FB" w:rsidP="009A7152">
            <w:pPr>
              <w:rPr>
                <w:rFonts w:cstheme="minorHAnsi"/>
                <w:sz w:val="20"/>
                <w:szCs w:val="20"/>
              </w:rPr>
            </w:pPr>
            <w:r>
              <w:rPr>
                <w:rFonts w:cstheme="minorHAnsi"/>
                <w:sz w:val="20"/>
                <w:szCs w:val="20"/>
              </w:rPr>
              <w:t>Bestellnummer</w:t>
            </w:r>
            <w:r w:rsidR="00A74B10" w:rsidRPr="005C6D0F">
              <w:rPr>
                <w:rFonts w:cstheme="minorHAnsi"/>
                <w:sz w:val="20"/>
                <w:szCs w:val="20"/>
              </w:rPr>
              <w:t>:</w:t>
            </w:r>
          </w:p>
        </w:tc>
        <w:tc>
          <w:tcPr>
            <w:tcW w:w="851" w:type="dxa"/>
          </w:tcPr>
          <w:p w14:paraId="2289EBB1" w14:textId="77777777" w:rsidR="00A74B10" w:rsidRPr="005C6D0F" w:rsidRDefault="00A74B10" w:rsidP="009A7152">
            <w:pPr>
              <w:rPr>
                <w:rFonts w:cstheme="minorHAnsi"/>
                <w:sz w:val="20"/>
                <w:szCs w:val="20"/>
              </w:rPr>
            </w:pPr>
          </w:p>
        </w:tc>
        <w:tc>
          <w:tcPr>
            <w:tcW w:w="850" w:type="dxa"/>
          </w:tcPr>
          <w:p w14:paraId="2023A1D8" w14:textId="77777777" w:rsidR="00A74B10" w:rsidRPr="005C6D0F" w:rsidRDefault="00A74B10" w:rsidP="009A7152">
            <w:pPr>
              <w:rPr>
                <w:rFonts w:cstheme="minorHAnsi"/>
                <w:sz w:val="20"/>
                <w:szCs w:val="20"/>
              </w:rPr>
            </w:pPr>
          </w:p>
        </w:tc>
        <w:tc>
          <w:tcPr>
            <w:tcW w:w="1367" w:type="dxa"/>
          </w:tcPr>
          <w:p w14:paraId="1204AC52" w14:textId="77777777" w:rsidR="00A74B10" w:rsidRPr="005C6D0F" w:rsidRDefault="00A74B10" w:rsidP="009A7152">
            <w:pPr>
              <w:rPr>
                <w:rFonts w:cstheme="minorHAnsi"/>
                <w:sz w:val="20"/>
                <w:szCs w:val="20"/>
              </w:rPr>
            </w:pPr>
          </w:p>
        </w:tc>
        <w:tc>
          <w:tcPr>
            <w:tcW w:w="1493" w:type="dxa"/>
          </w:tcPr>
          <w:p w14:paraId="585378E4" w14:textId="77777777" w:rsidR="00A74B10" w:rsidRPr="005C6D0F" w:rsidRDefault="00A74B10" w:rsidP="009A7152">
            <w:pPr>
              <w:rPr>
                <w:rFonts w:cstheme="minorHAnsi"/>
                <w:sz w:val="20"/>
                <w:szCs w:val="20"/>
              </w:rPr>
            </w:pPr>
          </w:p>
        </w:tc>
      </w:tr>
      <w:tr w:rsidR="00A74B10" w:rsidRPr="005C6D0F" w14:paraId="5A4FC292" w14:textId="77777777" w:rsidTr="009A7152">
        <w:tc>
          <w:tcPr>
            <w:tcW w:w="1129" w:type="dxa"/>
          </w:tcPr>
          <w:p w14:paraId="7641E5CF"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591A28EA" w14:textId="77777777" w:rsidR="00A74B10" w:rsidRPr="005C6D0F" w:rsidRDefault="00D42036" w:rsidP="009A7152">
            <w:pPr>
              <w:rPr>
                <w:rFonts w:cstheme="minorHAnsi"/>
                <w:sz w:val="20"/>
                <w:szCs w:val="20"/>
              </w:rPr>
            </w:pPr>
            <w:r w:rsidRPr="005C6D0F">
              <w:rPr>
                <w:rFonts w:cstheme="minorHAnsi"/>
                <w:sz w:val="20"/>
                <w:szCs w:val="20"/>
              </w:rPr>
              <w:t>01-021-03 A</w:t>
            </w:r>
          </w:p>
        </w:tc>
        <w:tc>
          <w:tcPr>
            <w:tcW w:w="851" w:type="dxa"/>
          </w:tcPr>
          <w:p w14:paraId="5BA07671" w14:textId="77777777" w:rsidR="00A74B10" w:rsidRPr="005C6D0F" w:rsidRDefault="00A74B10" w:rsidP="009A7152">
            <w:pPr>
              <w:rPr>
                <w:rFonts w:cstheme="minorHAnsi"/>
                <w:sz w:val="20"/>
                <w:szCs w:val="20"/>
              </w:rPr>
            </w:pPr>
          </w:p>
        </w:tc>
        <w:tc>
          <w:tcPr>
            <w:tcW w:w="850" w:type="dxa"/>
          </w:tcPr>
          <w:p w14:paraId="35ECBA4C" w14:textId="77777777" w:rsidR="00A74B10" w:rsidRPr="005C6D0F" w:rsidRDefault="00A74B10" w:rsidP="009A7152">
            <w:pPr>
              <w:rPr>
                <w:rFonts w:cstheme="minorHAnsi"/>
                <w:sz w:val="20"/>
                <w:szCs w:val="20"/>
              </w:rPr>
            </w:pPr>
          </w:p>
        </w:tc>
        <w:tc>
          <w:tcPr>
            <w:tcW w:w="1367" w:type="dxa"/>
          </w:tcPr>
          <w:p w14:paraId="55B3C901" w14:textId="77777777" w:rsidR="00A74B10" w:rsidRPr="005C6D0F" w:rsidRDefault="00A74B10" w:rsidP="009A7152">
            <w:pPr>
              <w:rPr>
                <w:rFonts w:cstheme="minorHAnsi"/>
                <w:sz w:val="20"/>
                <w:szCs w:val="20"/>
              </w:rPr>
            </w:pPr>
          </w:p>
        </w:tc>
        <w:tc>
          <w:tcPr>
            <w:tcW w:w="1493" w:type="dxa"/>
          </w:tcPr>
          <w:p w14:paraId="6D330B92" w14:textId="77777777" w:rsidR="00A74B10" w:rsidRPr="005C6D0F" w:rsidRDefault="00A74B10" w:rsidP="009A7152">
            <w:pPr>
              <w:rPr>
                <w:rFonts w:cstheme="minorHAnsi"/>
                <w:sz w:val="20"/>
                <w:szCs w:val="20"/>
              </w:rPr>
            </w:pPr>
          </w:p>
        </w:tc>
      </w:tr>
      <w:tr w:rsidR="00A74B10" w:rsidRPr="005C6D0F" w14:paraId="5485F719" w14:textId="77777777" w:rsidTr="009A7152">
        <w:tc>
          <w:tcPr>
            <w:tcW w:w="1129" w:type="dxa"/>
            <w:tcBorders>
              <w:bottom w:val="single" w:sz="4" w:space="0" w:color="auto"/>
            </w:tcBorders>
          </w:tcPr>
          <w:p w14:paraId="40E82F7C"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267276B9" w14:textId="77777777" w:rsidR="00A74B10" w:rsidRPr="005C6D0F" w:rsidRDefault="00A74B10" w:rsidP="009A7152">
            <w:pPr>
              <w:rPr>
                <w:rFonts w:cstheme="minorHAnsi"/>
                <w:sz w:val="20"/>
                <w:szCs w:val="20"/>
              </w:rPr>
            </w:pPr>
          </w:p>
        </w:tc>
        <w:tc>
          <w:tcPr>
            <w:tcW w:w="851" w:type="dxa"/>
            <w:tcBorders>
              <w:bottom w:val="single" w:sz="4" w:space="0" w:color="auto"/>
            </w:tcBorders>
          </w:tcPr>
          <w:p w14:paraId="10416669" w14:textId="77777777" w:rsidR="00A74B10" w:rsidRPr="005C6D0F" w:rsidRDefault="00A74B10" w:rsidP="009A7152">
            <w:pPr>
              <w:rPr>
                <w:rFonts w:cstheme="minorHAnsi"/>
                <w:sz w:val="20"/>
                <w:szCs w:val="20"/>
              </w:rPr>
            </w:pPr>
          </w:p>
        </w:tc>
        <w:tc>
          <w:tcPr>
            <w:tcW w:w="850" w:type="dxa"/>
            <w:tcBorders>
              <w:bottom w:val="single" w:sz="4" w:space="0" w:color="auto"/>
            </w:tcBorders>
          </w:tcPr>
          <w:p w14:paraId="38027D65" w14:textId="77777777" w:rsidR="00A74B10" w:rsidRPr="005C6D0F" w:rsidRDefault="00A74B10" w:rsidP="009A7152">
            <w:pPr>
              <w:rPr>
                <w:rFonts w:cstheme="minorHAnsi"/>
                <w:sz w:val="20"/>
                <w:szCs w:val="20"/>
              </w:rPr>
            </w:pPr>
          </w:p>
        </w:tc>
        <w:tc>
          <w:tcPr>
            <w:tcW w:w="1367" w:type="dxa"/>
            <w:tcBorders>
              <w:bottom w:val="single" w:sz="4" w:space="0" w:color="auto"/>
            </w:tcBorders>
          </w:tcPr>
          <w:p w14:paraId="52916ED2" w14:textId="77777777" w:rsidR="00A74B10" w:rsidRPr="005C6D0F" w:rsidRDefault="00A74B10" w:rsidP="009A7152">
            <w:pPr>
              <w:rPr>
                <w:rFonts w:cstheme="minorHAnsi"/>
                <w:sz w:val="20"/>
                <w:szCs w:val="20"/>
              </w:rPr>
            </w:pPr>
          </w:p>
        </w:tc>
        <w:tc>
          <w:tcPr>
            <w:tcW w:w="1493" w:type="dxa"/>
            <w:tcBorders>
              <w:bottom w:val="single" w:sz="4" w:space="0" w:color="auto"/>
            </w:tcBorders>
          </w:tcPr>
          <w:p w14:paraId="3055540B" w14:textId="77777777" w:rsidR="00A74B10" w:rsidRPr="005C6D0F" w:rsidRDefault="00A74B10" w:rsidP="009A7152">
            <w:pPr>
              <w:rPr>
                <w:rFonts w:cstheme="minorHAnsi"/>
                <w:sz w:val="20"/>
                <w:szCs w:val="20"/>
              </w:rPr>
            </w:pPr>
          </w:p>
        </w:tc>
      </w:tr>
    </w:tbl>
    <w:p w14:paraId="32655067" w14:textId="77777777" w:rsidR="00A74B10" w:rsidRPr="005C6D0F" w:rsidRDefault="00A74B10" w:rsidP="00A74B10">
      <w:pPr>
        <w:rPr>
          <w:rFonts w:cstheme="minorHAnsi"/>
          <w:sz w:val="20"/>
          <w:szCs w:val="20"/>
        </w:rPr>
      </w:pPr>
    </w:p>
    <w:p w14:paraId="73CA3C7B" w14:textId="77777777" w:rsidR="00D42036" w:rsidRPr="005C6D0F" w:rsidRDefault="00D42036">
      <w:pPr>
        <w:rPr>
          <w:rFonts w:cstheme="minorHAnsi"/>
          <w:sz w:val="20"/>
          <w:szCs w:val="20"/>
        </w:rPr>
      </w:pPr>
      <w:r w:rsidRPr="005C6D0F">
        <w:rPr>
          <w:rFonts w:cstheme="minorHAnsi"/>
          <w:sz w:val="20"/>
          <w:szCs w:val="20"/>
        </w:rPr>
        <w:br w:type="page"/>
      </w:r>
    </w:p>
    <w:p w14:paraId="307F3C50" w14:textId="77777777" w:rsidR="00A74B10" w:rsidRPr="005C6D0F" w:rsidRDefault="00A74B10" w:rsidP="00A74B10">
      <w:pPr>
        <w:rPr>
          <w:rFonts w:cstheme="minorHAnsi"/>
          <w:sz w:val="20"/>
          <w:szCs w:val="20"/>
        </w:rPr>
      </w:pPr>
    </w:p>
    <w:tbl>
      <w:tblPr>
        <w:tblStyle w:val="Tabellenraster"/>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969"/>
        <w:gridCol w:w="851"/>
        <w:gridCol w:w="850"/>
        <w:gridCol w:w="1367"/>
        <w:gridCol w:w="1493"/>
      </w:tblGrid>
      <w:tr w:rsidR="00A74B10" w:rsidRPr="005C6D0F" w14:paraId="6C5F7BE0" w14:textId="77777777" w:rsidTr="009A7152">
        <w:tc>
          <w:tcPr>
            <w:tcW w:w="1129" w:type="dxa"/>
            <w:tcBorders>
              <w:top w:val="single" w:sz="4" w:space="0" w:color="auto"/>
              <w:bottom w:val="single" w:sz="4" w:space="0" w:color="auto"/>
            </w:tcBorders>
          </w:tcPr>
          <w:p w14:paraId="1C3985D5" w14:textId="77777777" w:rsidR="00A74B10" w:rsidRPr="005C6D0F" w:rsidRDefault="00A74B10" w:rsidP="009A7152">
            <w:pPr>
              <w:rPr>
                <w:rFonts w:cstheme="minorHAnsi"/>
                <w:sz w:val="20"/>
                <w:szCs w:val="20"/>
              </w:rPr>
            </w:pPr>
            <w:r w:rsidRPr="005C6D0F">
              <w:rPr>
                <w:rFonts w:cstheme="minorHAnsi"/>
                <w:sz w:val="20"/>
                <w:szCs w:val="20"/>
              </w:rPr>
              <w:t>OZ</w:t>
            </w:r>
          </w:p>
        </w:tc>
        <w:tc>
          <w:tcPr>
            <w:tcW w:w="3969" w:type="dxa"/>
            <w:tcBorders>
              <w:top w:val="single" w:sz="4" w:space="0" w:color="auto"/>
              <w:bottom w:val="single" w:sz="4" w:space="0" w:color="auto"/>
            </w:tcBorders>
          </w:tcPr>
          <w:p w14:paraId="65CFFBC4" w14:textId="77777777" w:rsidR="00A74B10" w:rsidRPr="005C6D0F" w:rsidRDefault="00A74B10" w:rsidP="009A7152">
            <w:pPr>
              <w:rPr>
                <w:rFonts w:cstheme="minorHAnsi"/>
                <w:sz w:val="20"/>
                <w:szCs w:val="20"/>
              </w:rPr>
            </w:pPr>
            <w:r w:rsidRPr="005C6D0F">
              <w:rPr>
                <w:rFonts w:cstheme="minorHAnsi"/>
                <w:sz w:val="20"/>
                <w:szCs w:val="20"/>
              </w:rPr>
              <w:t>Leistungsbeschreibung</w:t>
            </w:r>
          </w:p>
        </w:tc>
        <w:tc>
          <w:tcPr>
            <w:tcW w:w="851" w:type="dxa"/>
            <w:tcBorders>
              <w:top w:val="single" w:sz="4" w:space="0" w:color="auto"/>
              <w:bottom w:val="single" w:sz="4" w:space="0" w:color="auto"/>
            </w:tcBorders>
          </w:tcPr>
          <w:p w14:paraId="76FA81AA" w14:textId="77777777" w:rsidR="00A74B10" w:rsidRPr="005C6D0F" w:rsidRDefault="00A74B10" w:rsidP="009A7152">
            <w:pPr>
              <w:rPr>
                <w:rFonts w:cstheme="minorHAnsi"/>
                <w:sz w:val="20"/>
                <w:szCs w:val="20"/>
              </w:rPr>
            </w:pPr>
            <w:r w:rsidRPr="005C6D0F">
              <w:rPr>
                <w:rFonts w:cstheme="minorHAnsi"/>
                <w:sz w:val="20"/>
                <w:szCs w:val="20"/>
              </w:rPr>
              <w:t>Menge</w:t>
            </w:r>
          </w:p>
        </w:tc>
        <w:tc>
          <w:tcPr>
            <w:tcW w:w="850" w:type="dxa"/>
            <w:tcBorders>
              <w:top w:val="single" w:sz="4" w:space="0" w:color="auto"/>
              <w:bottom w:val="single" w:sz="4" w:space="0" w:color="auto"/>
            </w:tcBorders>
          </w:tcPr>
          <w:p w14:paraId="034D5371" w14:textId="77777777" w:rsidR="00A74B10" w:rsidRPr="005C6D0F" w:rsidRDefault="00A74B10" w:rsidP="009A7152">
            <w:pPr>
              <w:rPr>
                <w:rFonts w:cstheme="minorHAnsi"/>
                <w:sz w:val="20"/>
                <w:szCs w:val="20"/>
              </w:rPr>
            </w:pPr>
            <w:r w:rsidRPr="005C6D0F">
              <w:rPr>
                <w:rFonts w:cstheme="minorHAnsi"/>
                <w:sz w:val="20"/>
                <w:szCs w:val="20"/>
              </w:rPr>
              <w:t>Einheit</w:t>
            </w:r>
          </w:p>
        </w:tc>
        <w:tc>
          <w:tcPr>
            <w:tcW w:w="1367" w:type="dxa"/>
            <w:tcBorders>
              <w:top w:val="single" w:sz="4" w:space="0" w:color="auto"/>
              <w:bottom w:val="single" w:sz="4" w:space="0" w:color="auto"/>
            </w:tcBorders>
          </w:tcPr>
          <w:p w14:paraId="4886D31E" w14:textId="77777777" w:rsidR="00A74B10" w:rsidRPr="005C6D0F" w:rsidRDefault="00A74B10" w:rsidP="009A7152">
            <w:pPr>
              <w:rPr>
                <w:rFonts w:cstheme="minorHAnsi"/>
                <w:sz w:val="20"/>
                <w:szCs w:val="20"/>
              </w:rPr>
            </w:pPr>
            <w:r w:rsidRPr="005C6D0F">
              <w:rPr>
                <w:rFonts w:cstheme="minorHAnsi"/>
                <w:sz w:val="20"/>
                <w:szCs w:val="20"/>
              </w:rPr>
              <w:t>Einheitspreis</w:t>
            </w:r>
          </w:p>
        </w:tc>
        <w:tc>
          <w:tcPr>
            <w:tcW w:w="1493" w:type="dxa"/>
            <w:tcBorders>
              <w:top w:val="single" w:sz="4" w:space="0" w:color="auto"/>
              <w:bottom w:val="single" w:sz="4" w:space="0" w:color="auto"/>
            </w:tcBorders>
          </w:tcPr>
          <w:p w14:paraId="775E0129" w14:textId="77777777" w:rsidR="00A74B10" w:rsidRPr="005C6D0F" w:rsidRDefault="00A74B10" w:rsidP="009A7152">
            <w:pPr>
              <w:rPr>
                <w:rFonts w:cstheme="minorHAnsi"/>
                <w:sz w:val="20"/>
                <w:szCs w:val="20"/>
              </w:rPr>
            </w:pPr>
            <w:r w:rsidRPr="005C6D0F">
              <w:rPr>
                <w:rFonts w:cstheme="minorHAnsi"/>
                <w:sz w:val="20"/>
                <w:szCs w:val="20"/>
              </w:rPr>
              <w:t>Gesamtbetrag</w:t>
            </w:r>
          </w:p>
        </w:tc>
      </w:tr>
      <w:tr w:rsidR="00A74B10" w:rsidRPr="005C6D0F" w14:paraId="0287ED3C" w14:textId="77777777" w:rsidTr="009A7152">
        <w:tc>
          <w:tcPr>
            <w:tcW w:w="1129" w:type="dxa"/>
            <w:tcBorders>
              <w:top w:val="single" w:sz="4" w:space="0" w:color="auto"/>
              <w:bottom w:val="single" w:sz="4" w:space="0" w:color="auto"/>
            </w:tcBorders>
          </w:tcPr>
          <w:p w14:paraId="2620357D" w14:textId="77777777" w:rsidR="00A74B10" w:rsidRPr="005C6D0F" w:rsidRDefault="00A74B10" w:rsidP="009A7152">
            <w:pPr>
              <w:rPr>
                <w:rFonts w:cstheme="minorHAnsi"/>
                <w:sz w:val="20"/>
                <w:szCs w:val="20"/>
              </w:rPr>
            </w:pPr>
            <w:r w:rsidRPr="005C6D0F">
              <w:rPr>
                <w:rFonts w:cstheme="minorHAnsi"/>
                <w:sz w:val="20"/>
                <w:szCs w:val="20"/>
              </w:rPr>
              <w:t>00.00.00</w:t>
            </w:r>
          </w:p>
        </w:tc>
        <w:tc>
          <w:tcPr>
            <w:tcW w:w="3969" w:type="dxa"/>
            <w:tcBorders>
              <w:top w:val="single" w:sz="4" w:space="0" w:color="auto"/>
              <w:bottom w:val="single" w:sz="4" w:space="0" w:color="auto"/>
            </w:tcBorders>
          </w:tcPr>
          <w:p w14:paraId="3CB0D2A7" w14:textId="77777777" w:rsidR="00A74B10" w:rsidRPr="005C6D0F" w:rsidRDefault="00A74B10" w:rsidP="009A7152">
            <w:pPr>
              <w:rPr>
                <w:rFonts w:cstheme="minorHAnsi"/>
                <w:sz w:val="20"/>
                <w:szCs w:val="20"/>
              </w:rPr>
            </w:pPr>
            <w:r w:rsidRPr="005C6D0F">
              <w:rPr>
                <w:rFonts w:cstheme="minorHAnsi"/>
                <w:sz w:val="20"/>
                <w:szCs w:val="20"/>
              </w:rPr>
              <w:t xml:space="preserve">Endverschluss 52-12 permanent </w:t>
            </w:r>
          </w:p>
          <w:p w14:paraId="668E2D21" w14:textId="77777777" w:rsidR="00A74B10" w:rsidRPr="005C6D0F" w:rsidRDefault="00A74B10" w:rsidP="009A7152">
            <w:pPr>
              <w:rPr>
                <w:rFonts w:cstheme="minorHAnsi"/>
                <w:sz w:val="20"/>
                <w:szCs w:val="20"/>
              </w:rPr>
            </w:pPr>
            <w:r w:rsidRPr="005C6D0F">
              <w:rPr>
                <w:rFonts w:cstheme="minorHAnsi"/>
                <w:sz w:val="20"/>
                <w:szCs w:val="20"/>
              </w:rPr>
              <w:t>für Rohrverband mit 7-22 mit Mikrorohren 12x2mm und Zentralrohr oder 4-12 Mikrorohren 12x2mm ohne Zentralrohr</w:t>
            </w:r>
          </w:p>
        </w:tc>
        <w:tc>
          <w:tcPr>
            <w:tcW w:w="851" w:type="dxa"/>
            <w:tcBorders>
              <w:top w:val="single" w:sz="4" w:space="0" w:color="auto"/>
              <w:bottom w:val="single" w:sz="4" w:space="0" w:color="auto"/>
            </w:tcBorders>
          </w:tcPr>
          <w:p w14:paraId="77662A5E" w14:textId="77777777" w:rsidR="00A74B10" w:rsidRPr="005C6D0F" w:rsidRDefault="00A74B10" w:rsidP="009A7152">
            <w:pPr>
              <w:rPr>
                <w:rFonts w:cstheme="minorHAnsi"/>
                <w:sz w:val="20"/>
                <w:szCs w:val="20"/>
              </w:rPr>
            </w:pPr>
          </w:p>
        </w:tc>
        <w:tc>
          <w:tcPr>
            <w:tcW w:w="850" w:type="dxa"/>
            <w:tcBorders>
              <w:top w:val="single" w:sz="4" w:space="0" w:color="auto"/>
              <w:bottom w:val="single" w:sz="4" w:space="0" w:color="auto"/>
            </w:tcBorders>
          </w:tcPr>
          <w:p w14:paraId="2574611F" w14:textId="77777777" w:rsidR="00A74B10" w:rsidRPr="005C6D0F" w:rsidRDefault="00A74B10" w:rsidP="009A7152">
            <w:pPr>
              <w:rPr>
                <w:rFonts w:cstheme="minorHAnsi"/>
                <w:sz w:val="20"/>
                <w:szCs w:val="20"/>
              </w:rPr>
            </w:pPr>
          </w:p>
        </w:tc>
        <w:tc>
          <w:tcPr>
            <w:tcW w:w="1367" w:type="dxa"/>
            <w:tcBorders>
              <w:top w:val="single" w:sz="4" w:space="0" w:color="auto"/>
              <w:bottom w:val="single" w:sz="4" w:space="0" w:color="auto"/>
            </w:tcBorders>
          </w:tcPr>
          <w:p w14:paraId="7CBE973C" w14:textId="77777777" w:rsidR="00A74B10" w:rsidRPr="005C6D0F" w:rsidRDefault="00A74B10" w:rsidP="009A7152">
            <w:pPr>
              <w:rPr>
                <w:rFonts w:cstheme="minorHAnsi"/>
                <w:sz w:val="20"/>
                <w:szCs w:val="20"/>
              </w:rPr>
            </w:pPr>
          </w:p>
        </w:tc>
        <w:tc>
          <w:tcPr>
            <w:tcW w:w="1493" w:type="dxa"/>
            <w:tcBorders>
              <w:top w:val="single" w:sz="4" w:space="0" w:color="auto"/>
              <w:bottom w:val="single" w:sz="4" w:space="0" w:color="auto"/>
            </w:tcBorders>
          </w:tcPr>
          <w:p w14:paraId="36BCC2BF" w14:textId="77777777" w:rsidR="00A74B10" w:rsidRPr="005C6D0F" w:rsidRDefault="00A74B10" w:rsidP="009A7152">
            <w:pPr>
              <w:rPr>
                <w:rFonts w:cstheme="minorHAnsi"/>
                <w:sz w:val="20"/>
                <w:szCs w:val="20"/>
              </w:rPr>
            </w:pPr>
          </w:p>
        </w:tc>
      </w:tr>
      <w:tr w:rsidR="00A74B10" w:rsidRPr="005C6D0F" w14:paraId="3675B496" w14:textId="77777777" w:rsidTr="009A7152">
        <w:tc>
          <w:tcPr>
            <w:tcW w:w="1129" w:type="dxa"/>
            <w:tcBorders>
              <w:top w:val="single" w:sz="4" w:space="0" w:color="auto"/>
              <w:bottom w:val="single" w:sz="4" w:space="0" w:color="auto"/>
            </w:tcBorders>
          </w:tcPr>
          <w:p w14:paraId="33A4D417" w14:textId="77777777" w:rsidR="00A74B10" w:rsidRPr="005C6D0F" w:rsidRDefault="00A74B10" w:rsidP="009A7152">
            <w:pPr>
              <w:rPr>
                <w:rFonts w:cstheme="minorHAnsi"/>
                <w:sz w:val="20"/>
                <w:szCs w:val="20"/>
              </w:rPr>
            </w:pPr>
          </w:p>
        </w:tc>
        <w:tc>
          <w:tcPr>
            <w:tcW w:w="7037" w:type="dxa"/>
            <w:gridSpan w:val="4"/>
            <w:tcBorders>
              <w:top w:val="single" w:sz="4" w:space="0" w:color="auto"/>
              <w:bottom w:val="single" w:sz="4" w:space="0" w:color="auto"/>
            </w:tcBorders>
          </w:tcPr>
          <w:p w14:paraId="55694029" w14:textId="77777777" w:rsidR="00A74B10" w:rsidRPr="005C6D0F" w:rsidRDefault="00A74B10" w:rsidP="009A7152">
            <w:pPr>
              <w:rPr>
                <w:rFonts w:cstheme="minorHAnsi"/>
                <w:sz w:val="20"/>
                <w:szCs w:val="20"/>
              </w:rPr>
            </w:pPr>
            <w:r w:rsidRPr="005C6D0F">
              <w:rPr>
                <w:rFonts w:cstheme="minorHAnsi"/>
                <w:sz w:val="20"/>
                <w:szCs w:val="20"/>
              </w:rPr>
              <w:t>Endverschluss 52-12 permanent für Rohrverband (RV)</w:t>
            </w:r>
          </w:p>
          <w:p w14:paraId="41CF5284" w14:textId="77777777" w:rsidR="00A74B10" w:rsidRPr="005C6D0F" w:rsidRDefault="00A74B10" w:rsidP="009A7152">
            <w:pPr>
              <w:rPr>
                <w:rFonts w:cstheme="minorHAnsi"/>
                <w:sz w:val="20"/>
                <w:szCs w:val="20"/>
              </w:rPr>
            </w:pPr>
            <w:r w:rsidRPr="005C6D0F">
              <w:rPr>
                <w:rFonts w:cstheme="minorHAnsi"/>
                <w:sz w:val="20"/>
                <w:szCs w:val="20"/>
              </w:rPr>
              <w:t>mit 7/22 Mikrorohren 12x2mm und Zentralrohr 12x2mm oder</w:t>
            </w:r>
          </w:p>
          <w:p w14:paraId="499D61D4" w14:textId="77777777" w:rsidR="00A74B10" w:rsidRPr="005C6D0F" w:rsidRDefault="00A74B10" w:rsidP="009A7152">
            <w:pPr>
              <w:rPr>
                <w:rFonts w:cstheme="minorHAnsi"/>
                <w:sz w:val="20"/>
                <w:szCs w:val="20"/>
              </w:rPr>
            </w:pPr>
            <w:r w:rsidRPr="005C6D0F">
              <w:rPr>
                <w:rFonts w:cstheme="minorHAnsi"/>
                <w:sz w:val="20"/>
                <w:szCs w:val="20"/>
              </w:rPr>
              <w:t>4 bis 12 Mikrorohren 12x2mm, ohne Zentralrohr</w:t>
            </w:r>
          </w:p>
          <w:p w14:paraId="35BECD9F" w14:textId="77777777" w:rsidR="00A74B10" w:rsidRPr="005C6D0F" w:rsidRDefault="00A74B10" w:rsidP="009A7152">
            <w:pPr>
              <w:rPr>
                <w:rFonts w:cstheme="minorHAnsi"/>
                <w:sz w:val="20"/>
                <w:szCs w:val="20"/>
              </w:rPr>
            </w:pPr>
            <w:r w:rsidRPr="005C6D0F">
              <w:rPr>
                <w:rFonts w:cstheme="minorHAnsi"/>
                <w:sz w:val="20"/>
                <w:szCs w:val="20"/>
              </w:rPr>
              <w:t xml:space="preserve">Geeignet zum dauerhaften (permanenten) Abdichten eines Mikrorohverbands für die dauerhafte Lagerung im Erdreich, </w:t>
            </w:r>
          </w:p>
          <w:p w14:paraId="73E30ACD" w14:textId="77777777" w:rsidR="00A74B10" w:rsidRPr="005C6D0F" w:rsidRDefault="00A74B10" w:rsidP="009A7152">
            <w:pPr>
              <w:rPr>
                <w:rFonts w:cstheme="minorHAnsi"/>
                <w:sz w:val="20"/>
                <w:szCs w:val="20"/>
              </w:rPr>
            </w:pPr>
            <w:r w:rsidRPr="005C6D0F">
              <w:rPr>
                <w:rFonts w:cstheme="minorHAnsi"/>
                <w:sz w:val="20"/>
                <w:szCs w:val="20"/>
              </w:rPr>
              <w:t>Staub- und mediendicht lt. Schutzklasse IP68 mit 5m Wassersäule</w:t>
            </w:r>
          </w:p>
          <w:p w14:paraId="68224398" w14:textId="77777777" w:rsidR="00A74B10" w:rsidRPr="005C6D0F" w:rsidRDefault="00A74B10" w:rsidP="009A7152">
            <w:pPr>
              <w:rPr>
                <w:rFonts w:cstheme="minorHAnsi"/>
                <w:sz w:val="20"/>
                <w:szCs w:val="20"/>
              </w:rPr>
            </w:pPr>
            <w:r w:rsidRPr="005C6D0F">
              <w:rPr>
                <w:rFonts w:cstheme="minorHAnsi"/>
                <w:sz w:val="20"/>
                <w:szCs w:val="20"/>
              </w:rPr>
              <w:t>Innendruckdichtigkeit gegen Gas- und Wasser bis 1,0bar</w:t>
            </w:r>
          </w:p>
          <w:p w14:paraId="0588186E" w14:textId="77777777" w:rsidR="00A74B10" w:rsidRPr="005C6D0F" w:rsidRDefault="00A74B10" w:rsidP="009A7152">
            <w:pPr>
              <w:rPr>
                <w:rFonts w:cstheme="minorHAnsi"/>
                <w:sz w:val="20"/>
                <w:szCs w:val="20"/>
              </w:rPr>
            </w:pPr>
            <w:r w:rsidRPr="005C6D0F">
              <w:rPr>
                <w:rFonts w:cstheme="minorHAnsi"/>
                <w:sz w:val="20"/>
                <w:szCs w:val="20"/>
              </w:rPr>
              <w:t>Zentraldorn mit selbstschneidendem Gewinde</w:t>
            </w:r>
          </w:p>
          <w:p w14:paraId="511DF140" w14:textId="77777777" w:rsidR="00A74B10" w:rsidRPr="005C6D0F" w:rsidRDefault="00A74B10" w:rsidP="009A7152">
            <w:pPr>
              <w:rPr>
                <w:rFonts w:cstheme="minorHAnsi"/>
                <w:sz w:val="20"/>
                <w:szCs w:val="20"/>
              </w:rPr>
            </w:pPr>
            <w:r w:rsidRPr="005C6D0F">
              <w:rPr>
                <w:rFonts w:cstheme="minorHAnsi"/>
                <w:sz w:val="20"/>
                <w:szCs w:val="20"/>
              </w:rPr>
              <w:t>Dichtmasse mit selbstheilendem Effekt nach Anblasen</w:t>
            </w:r>
          </w:p>
          <w:p w14:paraId="04BD146C" w14:textId="77777777" w:rsidR="00A74B10" w:rsidRPr="005C6D0F" w:rsidRDefault="00A74B10" w:rsidP="009A7152">
            <w:pPr>
              <w:rPr>
                <w:rFonts w:cstheme="minorHAnsi"/>
                <w:sz w:val="20"/>
                <w:szCs w:val="20"/>
              </w:rPr>
            </w:pPr>
            <w:r w:rsidRPr="005C6D0F">
              <w:rPr>
                <w:rFonts w:cstheme="minorHAnsi"/>
                <w:sz w:val="20"/>
                <w:szCs w:val="20"/>
              </w:rPr>
              <w:t>Rote Kontrollstifte zur Anzeige für eine korrekte Montage</w:t>
            </w:r>
          </w:p>
          <w:p w14:paraId="64C5237C" w14:textId="77777777" w:rsidR="00A74B10" w:rsidRPr="005C6D0F" w:rsidRDefault="00A74B10" w:rsidP="009A7152">
            <w:pPr>
              <w:rPr>
                <w:rFonts w:cstheme="minorHAnsi"/>
                <w:sz w:val="20"/>
                <w:szCs w:val="20"/>
              </w:rPr>
            </w:pPr>
            <w:r w:rsidRPr="005C6D0F">
              <w:rPr>
                <w:rFonts w:cstheme="minorHAnsi"/>
                <w:sz w:val="20"/>
                <w:szCs w:val="20"/>
              </w:rPr>
              <w:t>Hochschlagfest und UV resistent</w:t>
            </w:r>
          </w:p>
          <w:p w14:paraId="79EF4B59" w14:textId="77777777" w:rsidR="00A74B10" w:rsidRPr="005C6D0F" w:rsidRDefault="00A74B10" w:rsidP="009A7152">
            <w:pPr>
              <w:rPr>
                <w:rFonts w:cstheme="minorHAnsi"/>
                <w:sz w:val="20"/>
                <w:szCs w:val="20"/>
              </w:rPr>
            </w:pPr>
            <w:r w:rsidRPr="005C6D0F">
              <w:rPr>
                <w:rFonts w:cstheme="minorHAnsi"/>
                <w:sz w:val="20"/>
                <w:szCs w:val="20"/>
              </w:rPr>
              <w:t>Betriebstemperatur -40°C bis +60°C</w:t>
            </w:r>
          </w:p>
        </w:tc>
        <w:tc>
          <w:tcPr>
            <w:tcW w:w="1493" w:type="dxa"/>
            <w:tcBorders>
              <w:top w:val="single" w:sz="4" w:space="0" w:color="auto"/>
              <w:bottom w:val="single" w:sz="4" w:space="0" w:color="auto"/>
            </w:tcBorders>
          </w:tcPr>
          <w:p w14:paraId="6C2A8679" w14:textId="77777777" w:rsidR="00A74B10" w:rsidRPr="005C6D0F" w:rsidRDefault="00A74B10" w:rsidP="009A7152">
            <w:pPr>
              <w:rPr>
                <w:rFonts w:cstheme="minorHAnsi"/>
                <w:sz w:val="20"/>
                <w:szCs w:val="20"/>
              </w:rPr>
            </w:pPr>
          </w:p>
        </w:tc>
      </w:tr>
      <w:tr w:rsidR="00A74B10" w:rsidRPr="005C6D0F" w14:paraId="25CA70C3" w14:textId="77777777" w:rsidTr="009A7152">
        <w:tc>
          <w:tcPr>
            <w:tcW w:w="1129" w:type="dxa"/>
            <w:tcBorders>
              <w:top w:val="single" w:sz="4" w:space="0" w:color="auto"/>
            </w:tcBorders>
          </w:tcPr>
          <w:p w14:paraId="5C9DB63B" w14:textId="77777777" w:rsidR="00A74B10" w:rsidRPr="005C6D0F" w:rsidRDefault="00A74B10" w:rsidP="009A7152">
            <w:pPr>
              <w:rPr>
                <w:rFonts w:cstheme="minorHAnsi"/>
                <w:sz w:val="20"/>
                <w:szCs w:val="20"/>
              </w:rPr>
            </w:pPr>
          </w:p>
        </w:tc>
        <w:tc>
          <w:tcPr>
            <w:tcW w:w="5670" w:type="dxa"/>
            <w:gridSpan w:val="3"/>
            <w:tcBorders>
              <w:top w:val="single" w:sz="4" w:space="0" w:color="auto"/>
            </w:tcBorders>
          </w:tcPr>
          <w:p w14:paraId="2964EA2C" w14:textId="77777777" w:rsidR="00A74B10" w:rsidRPr="005C6D0F" w:rsidRDefault="00A74B10" w:rsidP="009A7152">
            <w:pPr>
              <w:rPr>
                <w:rFonts w:cstheme="minorHAnsi"/>
                <w:sz w:val="20"/>
                <w:szCs w:val="20"/>
              </w:rPr>
            </w:pPr>
          </w:p>
        </w:tc>
        <w:tc>
          <w:tcPr>
            <w:tcW w:w="1367" w:type="dxa"/>
            <w:tcBorders>
              <w:top w:val="single" w:sz="4" w:space="0" w:color="auto"/>
            </w:tcBorders>
          </w:tcPr>
          <w:p w14:paraId="1F7873AD" w14:textId="77777777" w:rsidR="00A74B10" w:rsidRPr="005C6D0F" w:rsidRDefault="00A74B10" w:rsidP="009A7152">
            <w:pPr>
              <w:rPr>
                <w:rFonts w:cstheme="minorHAnsi"/>
                <w:sz w:val="20"/>
                <w:szCs w:val="20"/>
              </w:rPr>
            </w:pPr>
          </w:p>
        </w:tc>
        <w:tc>
          <w:tcPr>
            <w:tcW w:w="1493" w:type="dxa"/>
            <w:tcBorders>
              <w:top w:val="single" w:sz="4" w:space="0" w:color="auto"/>
            </w:tcBorders>
          </w:tcPr>
          <w:p w14:paraId="6AFA7795" w14:textId="77777777" w:rsidR="00A74B10" w:rsidRPr="005C6D0F" w:rsidRDefault="00A74B10" w:rsidP="009A7152">
            <w:pPr>
              <w:rPr>
                <w:rFonts w:cstheme="minorHAnsi"/>
                <w:sz w:val="20"/>
                <w:szCs w:val="20"/>
              </w:rPr>
            </w:pPr>
          </w:p>
        </w:tc>
      </w:tr>
      <w:tr w:rsidR="00A74B10" w:rsidRPr="005C6D0F" w14:paraId="176531C8" w14:textId="77777777" w:rsidTr="009A7152">
        <w:tc>
          <w:tcPr>
            <w:tcW w:w="1129" w:type="dxa"/>
          </w:tcPr>
          <w:p w14:paraId="6254B664" w14:textId="77777777" w:rsidR="00A74B10" w:rsidRPr="005C6D0F" w:rsidRDefault="00A74B10" w:rsidP="009A7152">
            <w:pPr>
              <w:rPr>
                <w:rFonts w:cstheme="minorHAnsi"/>
                <w:sz w:val="20"/>
                <w:szCs w:val="20"/>
              </w:rPr>
            </w:pPr>
          </w:p>
        </w:tc>
        <w:tc>
          <w:tcPr>
            <w:tcW w:w="3969" w:type="dxa"/>
          </w:tcPr>
          <w:p w14:paraId="66E5F417" w14:textId="77777777" w:rsidR="00A74B10" w:rsidRPr="005C6D0F" w:rsidRDefault="00A74B10" w:rsidP="009A7152">
            <w:pPr>
              <w:rPr>
                <w:rFonts w:cstheme="minorHAnsi"/>
                <w:sz w:val="20"/>
                <w:szCs w:val="20"/>
              </w:rPr>
            </w:pPr>
            <w:r w:rsidRPr="005C6D0F">
              <w:rPr>
                <w:rFonts w:cstheme="minorHAnsi"/>
                <w:sz w:val="20"/>
                <w:szCs w:val="20"/>
              </w:rPr>
              <w:t>Hersteller/Typ:</w:t>
            </w:r>
          </w:p>
        </w:tc>
        <w:tc>
          <w:tcPr>
            <w:tcW w:w="851" w:type="dxa"/>
          </w:tcPr>
          <w:p w14:paraId="1ED2076D" w14:textId="77777777" w:rsidR="00A74B10" w:rsidRPr="005C6D0F" w:rsidRDefault="00A74B10" w:rsidP="009A7152">
            <w:pPr>
              <w:rPr>
                <w:rFonts w:cstheme="minorHAnsi"/>
                <w:sz w:val="20"/>
                <w:szCs w:val="20"/>
              </w:rPr>
            </w:pPr>
          </w:p>
        </w:tc>
        <w:tc>
          <w:tcPr>
            <w:tcW w:w="850" w:type="dxa"/>
          </w:tcPr>
          <w:p w14:paraId="7A7397BE" w14:textId="77777777" w:rsidR="00A74B10" w:rsidRPr="005C6D0F" w:rsidRDefault="00A74B10" w:rsidP="009A7152">
            <w:pPr>
              <w:rPr>
                <w:rFonts w:cstheme="minorHAnsi"/>
                <w:sz w:val="20"/>
                <w:szCs w:val="20"/>
              </w:rPr>
            </w:pPr>
          </w:p>
        </w:tc>
        <w:tc>
          <w:tcPr>
            <w:tcW w:w="1367" w:type="dxa"/>
          </w:tcPr>
          <w:p w14:paraId="3F91483D" w14:textId="77777777" w:rsidR="00A74B10" w:rsidRPr="005C6D0F" w:rsidRDefault="00A74B10" w:rsidP="009A7152">
            <w:pPr>
              <w:rPr>
                <w:rFonts w:cstheme="minorHAnsi"/>
                <w:sz w:val="20"/>
                <w:szCs w:val="20"/>
              </w:rPr>
            </w:pPr>
          </w:p>
        </w:tc>
        <w:tc>
          <w:tcPr>
            <w:tcW w:w="1493" w:type="dxa"/>
          </w:tcPr>
          <w:p w14:paraId="438D1B82" w14:textId="77777777" w:rsidR="00A74B10" w:rsidRPr="005C6D0F" w:rsidRDefault="00A74B10" w:rsidP="009A7152">
            <w:pPr>
              <w:rPr>
                <w:rFonts w:cstheme="minorHAnsi"/>
                <w:sz w:val="20"/>
                <w:szCs w:val="20"/>
              </w:rPr>
            </w:pPr>
          </w:p>
        </w:tc>
      </w:tr>
      <w:tr w:rsidR="00A74B10" w:rsidRPr="005C6D0F" w14:paraId="685E4EEE" w14:textId="77777777" w:rsidTr="009A7152">
        <w:tc>
          <w:tcPr>
            <w:tcW w:w="1129" w:type="dxa"/>
          </w:tcPr>
          <w:p w14:paraId="20337A2F"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71E31D36" w14:textId="77777777" w:rsidR="00A74B10" w:rsidRPr="005C6D0F" w:rsidRDefault="00D42036" w:rsidP="009A7152">
            <w:pPr>
              <w:rPr>
                <w:rFonts w:cstheme="minorHAnsi"/>
                <w:sz w:val="20"/>
                <w:szCs w:val="20"/>
              </w:rPr>
            </w:pPr>
            <w:r w:rsidRPr="005C6D0F">
              <w:rPr>
                <w:rFonts w:cstheme="minorHAnsi"/>
                <w:sz w:val="20"/>
                <w:szCs w:val="20"/>
              </w:rPr>
              <w:t>Elitex GmbH/Abdichtkappe permanent</w:t>
            </w:r>
          </w:p>
        </w:tc>
        <w:tc>
          <w:tcPr>
            <w:tcW w:w="851" w:type="dxa"/>
          </w:tcPr>
          <w:p w14:paraId="30E48D0A" w14:textId="77777777" w:rsidR="00A74B10" w:rsidRPr="005C6D0F" w:rsidRDefault="00A74B10" w:rsidP="009A7152">
            <w:pPr>
              <w:rPr>
                <w:rFonts w:cstheme="minorHAnsi"/>
                <w:sz w:val="20"/>
                <w:szCs w:val="20"/>
              </w:rPr>
            </w:pPr>
          </w:p>
        </w:tc>
        <w:tc>
          <w:tcPr>
            <w:tcW w:w="850" w:type="dxa"/>
          </w:tcPr>
          <w:p w14:paraId="4B038C2D" w14:textId="77777777" w:rsidR="00A74B10" w:rsidRPr="005C6D0F" w:rsidRDefault="00A74B10" w:rsidP="009A7152">
            <w:pPr>
              <w:rPr>
                <w:rFonts w:cstheme="minorHAnsi"/>
                <w:sz w:val="20"/>
                <w:szCs w:val="20"/>
              </w:rPr>
            </w:pPr>
          </w:p>
        </w:tc>
        <w:tc>
          <w:tcPr>
            <w:tcW w:w="1367" w:type="dxa"/>
          </w:tcPr>
          <w:p w14:paraId="6225887E" w14:textId="77777777" w:rsidR="00A74B10" w:rsidRPr="005C6D0F" w:rsidRDefault="00A74B10" w:rsidP="009A7152">
            <w:pPr>
              <w:rPr>
                <w:rFonts w:cstheme="minorHAnsi"/>
                <w:sz w:val="20"/>
                <w:szCs w:val="20"/>
              </w:rPr>
            </w:pPr>
          </w:p>
        </w:tc>
        <w:tc>
          <w:tcPr>
            <w:tcW w:w="1493" w:type="dxa"/>
          </w:tcPr>
          <w:p w14:paraId="54F22410" w14:textId="77777777" w:rsidR="00A74B10" w:rsidRPr="005C6D0F" w:rsidRDefault="00A74B10" w:rsidP="009A7152">
            <w:pPr>
              <w:rPr>
                <w:rFonts w:cstheme="minorHAnsi"/>
                <w:sz w:val="20"/>
                <w:szCs w:val="20"/>
              </w:rPr>
            </w:pPr>
          </w:p>
        </w:tc>
      </w:tr>
      <w:tr w:rsidR="00A74B10" w:rsidRPr="005C6D0F" w14:paraId="226E5528" w14:textId="77777777" w:rsidTr="009A7152">
        <w:tc>
          <w:tcPr>
            <w:tcW w:w="1129" w:type="dxa"/>
          </w:tcPr>
          <w:p w14:paraId="0506E77E" w14:textId="77777777" w:rsidR="00A74B10" w:rsidRPr="005C6D0F" w:rsidRDefault="00A74B10" w:rsidP="009A7152">
            <w:pPr>
              <w:rPr>
                <w:rFonts w:cstheme="minorHAnsi"/>
                <w:sz w:val="20"/>
                <w:szCs w:val="20"/>
              </w:rPr>
            </w:pPr>
          </w:p>
        </w:tc>
        <w:tc>
          <w:tcPr>
            <w:tcW w:w="3969" w:type="dxa"/>
            <w:tcBorders>
              <w:top w:val="single" w:sz="4" w:space="0" w:color="auto"/>
            </w:tcBorders>
          </w:tcPr>
          <w:p w14:paraId="74EB76E1" w14:textId="2ABF9367" w:rsidR="00A74B10" w:rsidRPr="005C6D0F" w:rsidRDefault="001117FB" w:rsidP="009A7152">
            <w:pPr>
              <w:rPr>
                <w:rFonts w:cstheme="minorHAnsi"/>
                <w:sz w:val="20"/>
                <w:szCs w:val="20"/>
              </w:rPr>
            </w:pPr>
            <w:r>
              <w:rPr>
                <w:rFonts w:cstheme="minorHAnsi"/>
                <w:sz w:val="20"/>
                <w:szCs w:val="20"/>
              </w:rPr>
              <w:t>Bestellnummer</w:t>
            </w:r>
            <w:r w:rsidR="00A74B10" w:rsidRPr="005C6D0F">
              <w:rPr>
                <w:rFonts w:cstheme="minorHAnsi"/>
                <w:sz w:val="20"/>
                <w:szCs w:val="20"/>
              </w:rPr>
              <w:t>:</w:t>
            </w:r>
          </w:p>
        </w:tc>
        <w:tc>
          <w:tcPr>
            <w:tcW w:w="851" w:type="dxa"/>
          </w:tcPr>
          <w:p w14:paraId="083C9917" w14:textId="77777777" w:rsidR="00A74B10" w:rsidRPr="005C6D0F" w:rsidRDefault="00A74B10" w:rsidP="009A7152">
            <w:pPr>
              <w:rPr>
                <w:rFonts w:cstheme="minorHAnsi"/>
                <w:sz w:val="20"/>
                <w:szCs w:val="20"/>
              </w:rPr>
            </w:pPr>
          </w:p>
        </w:tc>
        <w:tc>
          <w:tcPr>
            <w:tcW w:w="850" w:type="dxa"/>
          </w:tcPr>
          <w:p w14:paraId="17C9CADE" w14:textId="77777777" w:rsidR="00A74B10" w:rsidRPr="005C6D0F" w:rsidRDefault="00A74B10" w:rsidP="009A7152">
            <w:pPr>
              <w:rPr>
                <w:rFonts w:cstheme="minorHAnsi"/>
                <w:sz w:val="20"/>
                <w:szCs w:val="20"/>
              </w:rPr>
            </w:pPr>
          </w:p>
        </w:tc>
        <w:tc>
          <w:tcPr>
            <w:tcW w:w="1367" w:type="dxa"/>
          </w:tcPr>
          <w:p w14:paraId="33787360" w14:textId="77777777" w:rsidR="00A74B10" w:rsidRPr="005C6D0F" w:rsidRDefault="00A74B10" w:rsidP="009A7152">
            <w:pPr>
              <w:rPr>
                <w:rFonts w:cstheme="minorHAnsi"/>
                <w:sz w:val="20"/>
                <w:szCs w:val="20"/>
              </w:rPr>
            </w:pPr>
          </w:p>
        </w:tc>
        <w:tc>
          <w:tcPr>
            <w:tcW w:w="1493" w:type="dxa"/>
          </w:tcPr>
          <w:p w14:paraId="2EEF03B7" w14:textId="77777777" w:rsidR="00A74B10" w:rsidRPr="005C6D0F" w:rsidRDefault="00A74B10" w:rsidP="009A7152">
            <w:pPr>
              <w:rPr>
                <w:rFonts w:cstheme="minorHAnsi"/>
                <w:sz w:val="20"/>
                <w:szCs w:val="20"/>
              </w:rPr>
            </w:pPr>
          </w:p>
        </w:tc>
      </w:tr>
      <w:tr w:rsidR="00A74B10" w:rsidRPr="005C6D0F" w14:paraId="111D8284" w14:textId="77777777" w:rsidTr="009A7152">
        <w:tc>
          <w:tcPr>
            <w:tcW w:w="1129" w:type="dxa"/>
          </w:tcPr>
          <w:p w14:paraId="7DC5928E"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1F94462D" w14:textId="77777777" w:rsidR="00A74B10" w:rsidRPr="005C6D0F" w:rsidRDefault="00D42036" w:rsidP="009A7152">
            <w:pPr>
              <w:rPr>
                <w:rFonts w:cstheme="minorHAnsi"/>
                <w:sz w:val="20"/>
                <w:szCs w:val="20"/>
              </w:rPr>
            </w:pPr>
            <w:r w:rsidRPr="005C6D0F">
              <w:rPr>
                <w:rFonts w:cstheme="minorHAnsi"/>
                <w:sz w:val="20"/>
                <w:szCs w:val="20"/>
              </w:rPr>
              <w:t>01-048-03 A</w:t>
            </w:r>
          </w:p>
        </w:tc>
        <w:tc>
          <w:tcPr>
            <w:tcW w:w="851" w:type="dxa"/>
          </w:tcPr>
          <w:p w14:paraId="1654F81A" w14:textId="77777777" w:rsidR="00A74B10" w:rsidRPr="005C6D0F" w:rsidRDefault="00A74B10" w:rsidP="009A7152">
            <w:pPr>
              <w:rPr>
                <w:rFonts w:cstheme="minorHAnsi"/>
                <w:sz w:val="20"/>
                <w:szCs w:val="20"/>
              </w:rPr>
            </w:pPr>
          </w:p>
        </w:tc>
        <w:tc>
          <w:tcPr>
            <w:tcW w:w="850" w:type="dxa"/>
          </w:tcPr>
          <w:p w14:paraId="54BEC96C" w14:textId="77777777" w:rsidR="00A74B10" w:rsidRPr="005C6D0F" w:rsidRDefault="00A74B10" w:rsidP="009A7152">
            <w:pPr>
              <w:rPr>
                <w:rFonts w:cstheme="minorHAnsi"/>
                <w:sz w:val="20"/>
                <w:szCs w:val="20"/>
              </w:rPr>
            </w:pPr>
          </w:p>
        </w:tc>
        <w:tc>
          <w:tcPr>
            <w:tcW w:w="1367" w:type="dxa"/>
          </w:tcPr>
          <w:p w14:paraId="3642151E" w14:textId="77777777" w:rsidR="00A74B10" w:rsidRPr="005C6D0F" w:rsidRDefault="00A74B10" w:rsidP="009A7152">
            <w:pPr>
              <w:rPr>
                <w:rFonts w:cstheme="minorHAnsi"/>
                <w:sz w:val="20"/>
                <w:szCs w:val="20"/>
              </w:rPr>
            </w:pPr>
          </w:p>
        </w:tc>
        <w:tc>
          <w:tcPr>
            <w:tcW w:w="1493" w:type="dxa"/>
          </w:tcPr>
          <w:p w14:paraId="2030F46B" w14:textId="77777777" w:rsidR="00A74B10" w:rsidRPr="005C6D0F" w:rsidRDefault="00A74B10" w:rsidP="009A7152">
            <w:pPr>
              <w:rPr>
                <w:rFonts w:cstheme="minorHAnsi"/>
                <w:sz w:val="20"/>
                <w:szCs w:val="20"/>
              </w:rPr>
            </w:pPr>
          </w:p>
        </w:tc>
      </w:tr>
      <w:tr w:rsidR="00A74B10" w:rsidRPr="005C6D0F" w14:paraId="31F18D14" w14:textId="77777777" w:rsidTr="009A7152">
        <w:tc>
          <w:tcPr>
            <w:tcW w:w="1129" w:type="dxa"/>
            <w:tcBorders>
              <w:bottom w:val="single" w:sz="4" w:space="0" w:color="auto"/>
            </w:tcBorders>
          </w:tcPr>
          <w:p w14:paraId="3424CD08"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02DA85E6" w14:textId="77777777" w:rsidR="00A74B10" w:rsidRPr="005C6D0F" w:rsidRDefault="00A74B10" w:rsidP="009A7152">
            <w:pPr>
              <w:rPr>
                <w:rFonts w:cstheme="minorHAnsi"/>
                <w:sz w:val="20"/>
                <w:szCs w:val="20"/>
              </w:rPr>
            </w:pPr>
          </w:p>
        </w:tc>
        <w:tc>
          <w:tcPr>
            <w:tcW w:w="851" w:type="dxa"/>
            <w:tcBorders>
              <w:bottom w:val="single" w:sz="4" w:space="0" w:color="auto"/>
            </w:tcBorders>
          </w:tcPr>
          <w:p w14:paraId="144F81CE" w14:textId="77777777" w:rsidR="00A74B10" w:rsidRPr="005C6D0F" w:rsidRDefault="00A74B10" w:rsidP="009A7152">
            <w:pPr>
              <w:rPr>
                <w:rFonts w:cstheme="minorHAnsi"/>
                <w:sz w:val="20"/>
                <w:szCs w:val="20"/>
              </w:rPr>
            </w:pPr>
          </w:p>
        </w:tc>
        <w:tc>
          <w:tcPr>
            <w:tcW w:w="850" w:type="dxa"/>
            <w:tcBorders>
              <w:bottom w:val="single" w:sz="4" w:space="0" w:color="auto"/>
            </w:tcBorders>
          </w:tcPr>
          <w:p w14:paraId="4933669F" w14:textId="77777777" w:rsidR="00A74B10" w:rsidRPr="005C6D0F" w:rsidRDefault="00A74B10" w:rsidP="009A7152">
            <w:pPr>
              <w:rPr>
                <w:rFonts w:cstheme="minorHAnsi"/>
                <w:sz w:val="20"/>
                <w:szCs w:val="20"/>
              </w:rPr>
            </w:pPr>
          </w:p>
        </w:tc>
        <w:tc>
          <w:tcPr>
            <w:tcW w:w="1367" w:type="dxa"/>
            <w:tcBorders>
              <w:bottom w:val="single" w:sz="4" w:space="0" w:color="auto"/>
            </w:tcBorders>
          </w:tcPr>
          <w:p w14:paraId="53F4C7BD" w14:textId="77777777" w:rsidR="00A74B10" w:rsidRPr="005C6D0F" w:rsidRDefault="00A74B10" w:rsidP="009A7152">
            <w:pPr>
              <w:rPr>
                <w:rFonts w:cstheme="minorHAnsi"/>
                <w:sz w:val="20"/>
                <w:szCs w:val="20"/>
              </w:rPr>
            </w:pPr>
          </w:p>
        </w:tc>
        <w:tc>
          <w:tcPr>
            <w:tcW w:w="1493" w:type="dxa"/>
            <w:tcBorders>
              <w:bottom w:val="single" w:sz="4" w:space="0" w:color="auto"/>
            </w:tcBorders>
          </w:tcPr>
          <w:p w14:paraId="709F7FAA" w14:textId="77777777" w:rsidR="00A74B10" w:rsidRPr="005C6D0F" w:rsidRDefault="00A74B10" w:rsidP="009A7152">
            <w:pPr>
              <w:rPr>
                <w:rFonts w:cstheme="minorHAnsi"/>
                <w:sz w:val="20"/>
                <w:szCs w:val="20"/>
              </w:rPr>
            </w:pPr>
          </w:p>
        </w:tc>
      </w:tr>
    </w:tbl>
    <w:p w14:paraId="1ABDF689" w14:textId="77777777" w:rsidR="00A74B10" w:rsidRPr="005C6D0F" w:rsidRDefault="00A74B10" w:rsidP="00A74B10">
      <w:pPr>
        <w:rPr>
          <w:rFonts w:cstheme="minorHAnsi"/>
          <w:sz w:val="20"/>
          <w:szCs w:val="20"/>
        </w:rPr>
      </w:pPr>
    </w:p>
    <w:tbl>
      <w:tblPr>
        <w:tblStyle w:val="Tabellenraster"/>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969"/>
        <w:gridCol w:w="851"/>
        <w:gridCol w:w="850"/>
        <w:gridCol w:w="1367"/>
        <w:gridCol w:w="1493"/>
      </w:tblGrid>
      <w:tr w:rsidR="00A74B10" w:rsidRPr="005C6D0F" w14:paraId="2D156AEC" w14:textId="77777777" w:rsidTr="009A7152">
        <w:tc>
          <w:tcPr>
            <w:tcW w:w="1129" w:type="dxa"/>
            <w:tcBorders>
              <w:top w:val="single" w:sz="4" w:space="0" w:color="auto"/>
              <w:bottom w:val="single" w:sz="4" w:space="0" w:color="auto"/>
            </w:tcBorders>
          </w:tcPr>
          <w:p w14:paraId="04A79714" w14:textId="77777777" w:rsidR="00A74B10" w:rsidRPr="005C6D0F" w:rsidRDefault="00A74B10" w:rsidP="009A7152">
            <w:pPr>
              <w:rPr>
                <w:rFonts w:cstheme="minorHAnsi"/>
                <w:sz w:val="20"/>
                <w:szCs w:val="20"/>
              </w:rPr>
            </w:pPr>
            <w:r w:rsidRPr="005C6D0F">
              <w:rPr>
                <w:rFonts w:cstheme="minorHAnsi"/>
                <w:sz w:val="20"/>
                <w:szCs w:val="20"/>
              </w:rPr>
              <w:t>OZ</w:t>
            </w:r>
          </w:p>
        </w:tc>
        <w:tc>
          <w:tcPr>
            <w:tcW w:w="3969" w:type="dxa"/>
            <w:tcBorders>
              <w:top w:val="single" w:sz="4" w:space="0" w:color="auto"/>
              <w:bottom w:val="single" w:sz="4" w:space="0" w:color="auto"/>
            </w:tcBorders>
          </w:tcPr>
          <w:p w14:paraId="2C5B7B4F" w14:textId="77777777" w:rsidR="00A74B10" w:rsidRPr="005C6D0F" w:rsidRDefault="00A74B10" w:rsidP="009A7152">
            <w:pPr>
              <w:rPr>
                <w:rFonts w:cstheme="minorHAnsi"/>
                <w:sz w:val="20"/>
                <w:szCs w:val="20"/>
              </w:rPr>
            </w:pPr>
            <w:r w:rsidRPr="005C6D0F">
              <w:rPr>
                <w:rFonts w:cstheme="minorHAnsi"/>
                <w:sz w:val="20"/>
                <w:szCs w:val="20"/>
              </w:rPr>
              <w:t>Leistungsbeschreibung</w:t>
            </w:r>
          </w:p>
        </w:tc>
        <w:tc>
          <w:tcPr>
            <w:tcW w:w="851" w:type="dxa"/>
            <w:tcBorders>
              <w:top w:val="single" w:sz="4" w:space="0" w:color="auto"/>
              <w:bottom w:val="single" w:sz="4" w:space="0" w:color="auto"/>
            </w:tcBorders>
          </w:tcPr>
          <w:p w14:paraId="4C966382" w14:textId="77777777" w:rsidR="00A74B10" w:rsidRPr="005C6D0F" w:rsidRDefault="00A74B10" w:rsidP="009A7152">
            <w:pPr>
              <w:rPr>
                <w:rFonts w:cstheme="minorHAnsi"/>
                <w:sz w:val="20"/>
                <w:szCs w:val="20"/>
              </w:rPr>
            </w:pPr>
            <w:r w:rsidRPr="005C6D0F">
              <w:rPr>
                <w:rFonts w:cstheme="minorHAnsi"/>
                <w:sz w:val="20"/>
                <w:szCs w:val="20"/>
              </w:rPr>
              <w:t>Menge</w:t>
            </w:r>
          </w:p>
        </w:tc>
        <w:tc>
          <w:tcPr>
            <w:tcW w:w="850" w:type="dxa"/>
            <w:tcBorders>
              <w:top w:val="single" w:sz="4" w:space="0" w:color="auto"/>
              <w:bottom w:val="single" w:sz="4" w:space="0" w:color="auto"/>
            </w:tcBorders>
          </w:tcPr>
          <w:p w14:paraId="40745BF3" w14:textId="77777777" w:rsidR="00A74B10" w:rsidRPr="005C6D0F" w:rsidRDefault="00A74B10" w:rsidP="009A7152">
            <w:pPr>
              <w:rPr>
                <w:rFonts w:cstheme="minorHAnsi"/>
                <w:sz w:val="20"/>
                <w:szCs w:val="20"/>
              </w:rPr>
            </w:pPr>
            <w:r w:rsidRPr="005C6D0F">
              <w:rPr>
                <w:rFonts w:cstheme="minorHAnsi"/>
                <w:sz w:val="20"/>
                <w:szCs w:val="20"/>
              </w:rPr>
              <w:t>Einheit</w:t>
            </w:r>
          </w:p>
        </w:tc>
        <w:tc>
          <w:tcPr>
            <w:tcW w:w="1367" w:type="dxa"/>
            <w:tcBorders>
              <w:top w:val="single" w:sz="4" w:space="0" w:color="auto"/>
              <w:bottom w:val="single" w:sz="4" w:space="0" w:color="auto"/>
            </w:tcBorders>
          </w:tcPr>
          <w:p w14:paraId="4AF85E6E" w14:textId="77777777" w:rsidR="00A74B10" w:rsidRPr="005C6D0F" w:rsidRDefault="00A74B10" w:rsidP="009A7152">
            <w:pPr>
              <w:rPr>
                <w:rFonts w:cstheme="minorHAnsi"/>
                <w:sz w:val="20"/>
                <w:szCs w:val="20"/>
              </w:rPr>
            </w:pPr>
            <w:r w:rsidRPr="005C6D0F">
              <w:rPr>
                <w:rFonts w:cstheme="minorHAnsi"/>
                <w:sz w:val="20"/>
                <w:szCs w:val="20"/>
              </w:rPr>
              <w:t>Einheitspreis</w:t>
            </w:r>
          </w:p>
        </w:tc>
        <w:tc>
          <w:tcPr>
            <w:tcW w:w="1493" w:type="dxa"/>
            <w:tcBorders>
              <w:top w:val="single" w:sz="4" w:space="0" w:color="auto"/>
              <w:bottom w:val="single" w:sz="4" w:space="0" w:color="auto"/>
            </w:tcBorders>
          </w:tcPr>
          <w:p w14:paraId="354B840B" w14:textId="77777777" w:rsidR="00A74B10" w:rsidRPr="005C6D0F" w:rsidRDefault="00A74B10" w:rsidP="009A7152">
            <w:pPr>
              <w:rPr>
                <w:rFonts w:cstheme="minorHAnsi"/>
                <w:sz w:val="20"/>
                <w:szCs w:val="20"/>
              </w:rPr>
            </w:pPr>
            <w:r w:rsidRPr="005C6D0F">
              <w:rPr>
                <w:rFonts w:cstheme="minorHAnsi"/>
                <w:sz w:val="20"/>
                <w:szCs w:val="20"/>
              </w:rPr>
              <w:t>Gesamtbetrag</w:t>
            </w:r>
          </w:p>
        </w:tc>
      </w:tr>
      <w:tr w:rsidR="00A74B10" w:rsidRPr="005C6D0F" w14:paraId="2CC2C5F6" w14:textId="77777777" w:rsidTr="009A7152">
        <w:tc>
          <w:tcPr>
            <w:tcW w:w="1129" w:type="dxa"/>
            <w:tcBorders>
              <w:top w:val="single" w:sz="4" w:space="0" w:color="auto"/>
              <w:bottom w:val="single" w:sz="4" w:space="0" w:color="auto"/>
            </w:tcBorders>
          </w:tcPr>
          <w:p w14:paraId="29B399CE" w14:textId="77777777" w:rsidR="00A74B10" w:rsidRPr="005C6D0F" w:rsidRDefault="00A74B10" w:rsidP="009A7152">
            <w:pPr>
              <w:rPr>
                <w:rFonts w:cstheme="minorHAnsi"/>
                <w:sz w:val="20"/>
                <w:szCs w:val="20"/>
              </w:rPr>
            </w:pPr>
            <w:r w:rsidRPr="005C6D0F">
              <w:rPr>
                <w:rFonts w:cstheme="minorHAnsi"/>
                <w:sz w:val="20"/>
                <w:szCs w:val="20"/>
              </w:rPr>
              <w:t>00.00.00</w:t>
            </w:r>
          </w:p>
        </w:tc>
        <w:tc>
          <w:tcPr>
            <w:tcW w:w="3969" w:type="dxa"/>
            <w:tcBorders>
              <w:top w:val="single" w:sz="4" w:space="0" w:color="auto"/>
              <w:bottom w:val="single" w:sz="4" w:space="0" w:color="auto"/>
            </w:tcBorders>
          </w:tcPr>
          <w:p w14:paraId="6A2044E8" w14:textId="77777777" w:rsidR="00A74B10" w:rsidRPr="005C6D0F" w:rsidRDefault="00A74B10" w:rsidP="009A7152">
            <w:pPr>
              <w:rPr>
                <w:rFonts w:cstheme="minorHAnsi"/>
                <w:sz w:val="20"/>
                <w:szCs w:val="20"/>
              </w:rPr>
            </w:pPr>
            <w:r w:rsidRPr="005C6D0F">
              <w:rPr>
                <w:rFonts w:cstheme="minorHAnsi"/>
                <w:sz w:val="20"/>
                <w:szCs w:val="20"/>
              </w:rPr>
              <w:t xml:space="preserve">Endverschluss 52-14 permanent </w:t>
            </w:r>
          </w:p>
          <w:p w14:paraId="730066A6" w14:textId="77777777" w:rsidR="00A74B10" w:rsidRPr="005C6D0F" w:rsidRDefault="00A74B10" w:rsidP="009A7152">
            <w:pPr>
              <w:rPr>
                <w:rFonts w:cstheme="minorHAnsi"/>
                <w:sz w:val="20"/>
                <w:szCs w:val="20"/>
              </w:rPr>
            </w:pPr>
            <w:r w:rsidRPr="005C6D0F">
              <w:rPr>
                <w:rFonts w:cstheme="minorHAnsi"/>
                <w:sz w:val="20"/>
                <w:szCs w:val="20"/>
              </w:rPr>
              <w:t>für Rohrverband mit 12-24 Mikrorohren 14x 2mm und Zentralrohr 14x 2mm oder 3-7 Mikrorohren 14x2mm ohne Zentralrohr</w:t>
            </w:r>
          </w:p>
        </w:tc>
        <w:tc>
          <w:tcPr>
            <w:tcW w:w="851" w:type="dxa"/>
            <w:tcBorders>
              <w:top w:val="single" w:sz="4" w:space="0" w:color="auto"/>
              <w:bottom w:val="single" w:sz="4" w:space="0" w:color="auto"/>
            </w:tcBorders>
          </w:tcPr>
          <w:p w14:paraId="716EDD7F" w14:textId="77777777" w:rsidR="00A74B10" w:rsidRPr="005C6D0F" w:rsidRDefault="00A74B10" w:rsidP="009A7152">
            <w:pPr>
              <w:rPr>
                <w:rFonts w:cstheme="minorHAnsi"/>
                <w:sz w:val="20"/>
                <w:szCs w:val="20"/>
              </w:rPr>
            </w:pPr>
          </w:p>
        </w:tc>
        <w:tc>
          <w:tcPr>
            <w:tcW w:w="850" w:type="dxa"/>
            <w:tcBorders>
              <w:top w:val="single" w:sz="4" w:space="0" w:color="auto"/>
              <w:bottom w:val="single" w:sz="4" w:space="0" w:color="auto"/>
            </w:tcBorders>
          </w:tcPr>
          <w:p w14:paraId="45344041" w14:textId="77777777" w:rsidR="00A74B10" w:rsidRPr="005C6D0F" w:rsidRDefault="00A74B10" w:rsidP="009A7152">
            <w:pPr>
              <w:rPr>
                <w:rFonts w:cstheme="minorHAnsi"/>
                <w:sz w:val="20"/>
                <w:szCs w:val="20"/>
              </w:rPr>
            </w:pPr>
          </w:p>
        </w:tc>
        <w:tc>
          <w:tcPr>
            <w:tcW w:w="1367" w:type="dxa"/>
            <w:tcBorders>
              <w:top w:val="single" w:sz="4" w:space="0" w:color="auto"/>
              <w:bottom w:val="single" w:sz="4" w:space="0" w:color="auto"/>
            </w:tcBorders>
          </w:tcPr>
          <w:p w14:paraId="0091E5D8" w14:textId="77777777" w:rsidR="00A74B10" w:rsidRPr="005C6D0F" w:rsidRDefault="00A74B10" w:rsidP="009A7152">
            <w:pPr>
              <w:rPr>
                <w:rFonts w:cstheme="minorHAnsi"/>
                <w:sz w:val="20"/>
                <w:szCs w:val="20"/>
              </w:rPr>
            </w:pPr>
          </w:p>
        </w:tc>
        <w:tc>
          <w:tcPr>
            <w:tcW w:w="1493" w:type="dxa"/>
            <w:tcBorders>
              <w:top w:val="single" w:sz="4" w:space="0" w:color="auto"/>
              <w:bottom w:val="single" w:sz="4" w:space="0" w:color="auto"/>
            </w:tcBorders>
          </w:tcPr>
          <w:p w14:paraId="782B35FB" w14:textId="77777777" w:rsidR="00A74B10" w:rsidRPr="005C6D0F" w:rsidRDefault="00A74B10" w:rsidP="009A7152">
            <w:pPr>
              <w:rPr>
                <w:rFonts w:cstheme="minorHAnsi"/>
                <w:sz w:val="20"/>
                <w:szCs w:val="20"/>
              </w:rPr>
            </w:pPr>
          </w:p>
        </w:tc>
      </w:tr>
      <w:tr w:rsidR="00A74B10" w:rsidRPr="005C6D0F" w14:paraId="37495A3F" w14:textId="77777777" w:rsidTr="009A7152">
        <w:tc>
          <w:tcPr>
            <w:tcW w:w="1129" w:type="dxa"/>
            <w:tcBorders>
              <w:top w:val="single" w:sz="4" w:space="0" w:color="auto"/>
              <w:bottom w:val="single" w:sz="4" w:space="0" w:color="auto"/>
            </w:tcBorders>
          </w:tcPr>
          <w:p w14:paraId="47314369" w14:textId="77777777" w:rsidR="00A74B10" w:rsidRPr="005C6D0F" w:rsidRDefault="00A74B10" w:rsidP="009A7152">
            <w:pPr>
              <w:rPr>
                <w:rFonts w:cstheme="minorHAnsi"/>
                <w:sz w:val="20"/>
                <w:szCs w:val="20"/>
              </w:rPr>
            </w:pPr>
          </w:p>
        </w:tc>
        <w:tc>
          <w:tcPr>
            <w:tcW w:w="7037" w:type="dxa"/>
            <w:gridSpan w:val="4"/>
            <w:tcBorders>
              <w:top w:val="single" w:sz="4" w:space="0" w:color="auto"/>
              <w:bottom w:val="single" w:sz="4" w:space="0" w:color="auto"/>
            </w:tcBorders>
          </w:tcPr>
          <w:p w14:paraId="47F3F334" w14:textId="77777777" w:rsidR="00A74B10" w:rsidRPr="005C6D0F" w:rsidRDefault="00A74B10" w:rsidP="009A7152">
            <w:pPr>
              <w:rPr>
                <w:rFonts w:cstheme="minorHAnsi"/>
                <w:sz w:val="20"/>
                <w:szCs w:val="20"/>
              </w:rPr>
            </w:pPr>
            <w:r w:rsidRPr="005C6D0F">
              <w:rPr>
                <w:rFonts w:cstheme="minorHAnsi"/>
                <w:sz w:val="20"/>
                <w:szCs w:val="20"/>
              </w:rPr>
              <w:t>Endverschluss 52-14 permanent für Rohrverband (RV)</w:t>
            </w:r>
          </w:p>
          <w:p w14:paraId="74C5E67B" w14:textId="77777777" w:rsidR="00A74B10" w:rsidRPr="005C6D0F" w:rsidRDefault="00A74B10" w:rsidP="009A7152">
            <w:pPr>
              <w:rPr>
                <w:rFonts w:cstheme="minorHAnsi"/>
                <w:sz w:val="20"/>
                <w:szCs w:val="20"/>
              </w:rPr>
            </w:pPr>
            <w:r w:rsidRPr="005C6D0F">
              <w:rPr>
                <w:rFonts w:cstheme="minorHAnsi"/>
                <w:sz w:val="20"/>
                <w:szCs w:val="20"/>
              </w:rPr>
              <w:t xml:space="preserve">mit 12-24 Mikrorohren 14x 2mm und Zentralrohr 14x 2mm oder </w:t>
            </w:r>
          </w:p>
          <w:p w14:paraId="6727FFA8" w14:textId="77777777" w:rsidR="00A74B10" w:rsidRPr="005C6D0F" w:rsidRDefault="00A74B10" w:rsidP="009A7152">
            <w:pPr>
              <w:rPr>
                <w:rFonts w:cstheme="minorHAnsi"/>
                <w:sz w:val="20"/>
                <w:szCs w:val="20"/>
              </w:rPr>
            </w:pPr>
            <w:r w:rsidRPr="005C6D0F">
              <w:rPr>
                <w:rFonts w:cstheme="minorHAnsi"/>
                <w:sz w:val="20"/>
                <w:szCs w:val="20"/>
              </w:rPr>
              <w:t xml:space="preserve">3-7 Mikrorohren 14x2mm ohne Zentralrohr </w:t>
            </w:r>
          </w:p>
          <w:p w14:paraId="0487BD5B" w14:textId="77777777" w:rsidR="00A74B10" w:rsidRPr="005C6D0F" w:rsidRDefault="00A74B10" w:rsidP="009A7152">
            <w:pPr>
              <w:rPr>
                <w:rFonts w:cstheme="minorHAnsi"/>
                <w:sz w:val="20"/>
                <w:szCs w:val="20"/>
              </w:rPr>
            </w:pPr>
            <w:r w:rsidRPr="005C6D0F">
              <w:rPr>
                <w:rFonts w:cstheme="minorHAnsi"/>
                <w:sz w:val="20"/>
                <w:szCs w:val="20"/>
              </w:rPr>
              <w:t xml:space="preserve">Geeignet zum dauerhaften (permanenten) Abdichten eines Mikrorohverbands für die dauerhafte Lagerung im Erdreich, </w:t>
            </w:r>
          </w:p>
          <w:p w14:paraId="6678000F" w14:textId="77777777" w:rsidR="00A74B10" w:rsidRPr="005C6D0F" w:rsidRDefault="00A74B10" w:rsidP="009A7152">
            <w:pPr>
              <w:rPr>
                <w:rFonts w:cstheme="minorHAnsi"/>
                <w:sz w:val="20"/>
                <w:szCs w:val="20"/>
              </w:rPr>
            </w:pPr>
            <w:r w:rsidRPr="005C6D0F">
              <w:rPr>
                <w:rFonts w:cstheme="minorHAnsi"/>
                <w:sz w:val="20"/>
                <w:szCs w:val="20"/>
              </w:rPr>
              <w:t>Staub- und mediendicht lt. Schutzklasse IP68 mit 5m Wassersäule</w:t>
            </w:r>
          </w:p>
          <w:p w14:paraId="24A71B8A" w14:textId="77777777" w:rsidR="00A74B10" w:rsidRPr="005C6D0F" w:rsidRDefault="00A74B10" w:rsidP="009A7152">
            <w:pPr>
              <w:rPr>
                <w:rFonts w:cstheme="minorHAnsi"/>
                <w:sz w:val="20"/>
                <w:szCs w:val="20"/>
              </w:rPr>
            </w:pPr>
            <w:r w:rsidRPr="005C6D0F">
              <w:rPr>
                <w:rFonts w:cstheme="minorHAnsi"/>
                <w:sz w:val="20"/>
                <w:szCs w:val="20"/>
              </w:rPr>
              <w:t>Innendruckdichtigkeit gegen Gas- und Wasser bis 1,0bar</w:t>
            </w:r>
          </w:p>
          <w:p w14:paraId="39D839AD" w14:textId="77777777" w:rsidR="00A74B10" w:rsidRPr="005C6D0F" w:rsidRDefault="00A74B10" w:rsidP="009A7152">
            <w:pPr>
              <w:rPr>
                <w:rFonts w:cstheme="minorHAnsi"/>
                <w:sz w:val="20"/>
                <w:szCs w:val="20"/>
              </w:rPr>
            </w:pPr>
            <w:r w:rsidRPr="005C6D0F">
              <w:rPr>
                <w:rFonts w:cstheme="minorHAnsi"/>
                <w:sz w:val="20"/>
                <w:szCs w:val="20"/>
              </w:rPr>
              <w:t>Zentraldorn mit selbstschneidendem Gewinde</w:t>
            </w:r>
          </w:p>
          <w:p w14:paraId="372972B2" w14:textId="77777777" w:rsidR="00A74B10" w:rsidRPr="005C6D0F" w:rsidRDefault="00A74B10" w:rsidP="009A7152">
            <w:pPr>
              <w:rPr>
                <w:rFonts w:cstheme="minorHAnsi"/>
                <w:sz w:val="20"/>
                <w:szCs w:val="20"/>
              </w:rPr>
            </w:pPr>
            <w:r w:rsidRPr="005C6D0F">
              <w:rPr>
                <w:rFonts w:cstheme="minorHAnsi"/>
                <w:sz w:val="20"/>
                <w:szCs w:val="20"/>
              </w:rPr>
              <w:t>Dichtmasse mit selbstheilendem Effekt nach Anblasen</w:t>
            </w:r>
          </w:p>
          <w:p w14:paraId="4C21F021" w14:textId="77777777" w:rsidR="00A74B10" w:rsidRPr="005C6D0F" w:rsidRDefault="00A74B10" w:rsidP="009A7152">
            <w:pPr>
              <w:rPr>
                <w:rFonts w:cstheme="minorHAnsi"/>
                <w:sz w:val="20"/>
                <w:szCs w:val="20"/>
              </w:rPr>
            </w:pPr>
            <w:r w:rsidRPr="005C6D0F">
              <w:rPr>
                <w:rFonts w:cstheme="minorHAnsi"/>
                <w:sz w:val="20"/>
                <w:szCs w:val="20"/>
              </w:rPr>
              <w:t>Rote Kontrollstifte zur Anzeige für eine korrekte Montage</w:t>
            </w:r>
          </w:p>
          <w:p w14:paraId="4D05F72E" w14:textId="77777777" w:rsidR="00A74B10" w:rsidRPr="005C6D0F" w:rsidRDefault="00A74B10" w:rsidP="009A7152">
            <w:pPr>
              <w:rPr>
                <w:rFonts w:cstheme="minorHAnsi"/>
                <w:sz w:val="20"/>
                <w:szCs w:val="20"/>
              </w:rPr>
            </w:pPr>
            <w:r w:rsidRPr="005C6D0F">
              <w:rPr>
                <w:rFonts w:cstheme="minorHAnsi"/>
                <w:sz w:val="20"/>
                <w:szCs w:val="20"/>
              </w:rPr>
              <w:t>Hochschlagfest und UV resistent</w:t>
            </w:r>
          </w:p>
          <w:p w14:paraId="78E88DB4" w14:textId="77777777" w:rsidR="00A74B10" w:rsidRPr="005C6D0F" w:rsidRDefault="00A74B10" w:rsidP="009A7152">
            <w:pPr>
              <w:rPr>
                <w:rFonts w:cstheme="minorHAnsi"/>
                <w:sz w:val="20"/>
                <w:szCs w:val="20"/>
              </w:rPr>
            </w:pPr>
            <w:r w:rsidRPr="005C6D0F">
              <w:rPr>
                <w:rFonts w:cstheme="minorHAnsi"/>
                <w:sz w:val="20"/>
                <w:szCs w:val="20"/>
              </w:rPr>
              <w:t>Betriebstemperatur -40°C bis +60°C</w:t>
            </w:r>
          </w:p>
        </w:tc>
        <w:tc>
          <w:tcPr>
            <w:tcW w:w="1493" w:type="dxa"/>
            <w:tcBorders>
              <w:top w:val="single" w:sz="4" w:space="0" w:color="auto"/>
              <w:bottom w:val="single" w:sz="4" w:space="0" w:color="auto"/>
            </w:tcBorders>
          </w:tcPr>
          <w:p w14:paraId="0C91251C" w14:textId="77777777" w:rsidR="00A74B10" w:rsidRPr="005C6D0F" w:rsidRDefault="00A74B10" w:rsidP="009A7152">
            <w:pPr>
              <w:rPr>
                <w:rFonts w:cstheme="minorHAnsi"/>
                <w:sz w:val="20"/>
                <w:szCs w:val="20"/>
              </w:rPr>
            </w:pPr>
          </w:p>
        </w:tc>
      </w:tr>
      <w:tr w:rsidR="00A74B10" w:rsidRPr="005C6D0F" w14:paraId="05E3A033" w14:textId="77777777" w:rsidTr="009A7152">
        <w:tc>
          <w:tcPr>
            <w:tcW w:w="1129" w:type="dxa"/>
            <w:tcBorders>
              <w:top w:val="single" w:sz="4" w:space="0" w:color="auto"/>
            </w:tcBorders>
          </w:tcPr>
          <w:p w14:paraId="1417E9C6" w14:textId="77777777" w:rsidR="00A74B10" w:rsidRPr="005C6D0F" w:rsidRDefault="00A74B10" w:rsidP="009A7152">
            <w:pPr>
              <w:rPr>
                <w:rFonts w:cstheme="minorHAnsi"/>
                <w:sz w:val="20"/>
                <w:szCs w:val="20"/>
              </w:rPr>
            </w:pPr>
          </w:p>
        </w:tc>
        <w:tc>
          <w:tcPr>
            <w:tcW w:w="5670" w:type="dxa"/>
            <w:gridSpan w:val="3"/>
            <w:tcBorders>
              <w:top w:val="single" w:sz="4" w:space="0" w:color="auto"/>
            </w:tcBorders>
          </w:tcPr>
          <w:p w14:paraId="746FFDF5" w14:textId="77777777" w:rsidR="00A74B10" w:rsidRPr="005C6D0F" w:rsidRDefault="00A74B10" w:rsidP="009A7152">
            <w:pPr>
              <w:rPr>
                <w:rFonts w:cstheme="minorHAnsi"/>
                <w:sz w:val="20"/>
                <w:szCs w:val="20"/>
              </w:rPr>
            </w:pPr>
          </w:p>
        </w:tc>
        <w:tc>
          <w:tcPr>
            <w:tcW w:w="1367" w:type="dxa"/>
            <w:tcBorders>
              <w:top w:val="single" w:sz="4" w:space="0" w:color="auto"/>
            </w:tcBorders>
          </w:tcPr>
          <w:p w14:paraId="076EA694" w14:textId="77777777" w:rsidR="00A74B10" w:rsidRPr="005C6D0F" w:rsidRDefault="00A74B10" w:rsidP="009A7152">
            <w:pPr>
              <w:rPr>
                <w:rFonts w:cstheme="minorHAnsi"/>
                <w:sz w:val="20"/>
                <w:szCs w:val="20"/>
              </w:rPr>
            </w:pPr>
          </w:p>
        </w:tc>
        <w:tc>
          <w:tcPr>
            <w:tcW w:w="1493" w:type="dxa"/>
            <w:tcBorders>
              <w:top w:val="single" w:sz="4" w:space="0" w:color="auto"/>
            </w:tcBorders>
          </w:tcPr>
          <w:p w14:paraId="3AF937EF" w14:textId="77777777" w:rsidR="00A74B10" w:rsidRPr="005C6D0F" w:rsidRDefault="00A74B10" w:rsidP="009A7152">
            <w:pPr>
              <w:rPr>
                <w:rFonts w:cstheme="minorHAnsi"/>
                <w:sz w:val="20"/>
                <w:szCs w:val="20"/>
              </w:rPr>
            </w:pPr>
          </w:p>
        </w:tc>
      </w:tr>
      <w:tr w:rsidR="00A74B10" w:rsidRPr="005C6D0F" w14:paraId="2559343D" w14:textId="77777777" w:rsidTr="009A7152">
        <w:tc>
          <w:tcPr>
            <w:tcW w:w="1129" w:type="dxa"/>
          </w:tcPr>
          <w:p w14:paraId="088565E0" w14:textId="77777777" w:rsidR="00A74B10" w:rsidRPr="005C6D0F" w:rsidRDefault="00A74B10" w:rsidP="009A7152">
            <w:pPr>
              <w:rPr>
                <w:rFonts w:cstheme="minorHAnsi"/>
                <w:sz w:val="20"/>
                <w:szCs w:val="20"/>
              </w:rPr>
            </w:pPr>
          </w:p>
        </w:tc>
        <w:tc>
          <w:tcPr>
            <w:tcW w:w="3969" w:type="dxa"/>
          </w:tcPr>
          <w:p w14:paraId="00A1EF56" w14:textId="77777777" w:rsidR="00A74B10" w:rsidRPr="005C6D0F" w:rsidRDefault="00A74B10" w:rsidP="009A7152">
            <w:pPr>
              <w:rPr>
                <w:rFonts w:cstheme="minorHAnsi"/>
                <w:sz w:val="20"/>
                <w:szCs w:val="20"/>
              </w:rPr>
            </w:pPr>
            <w:r w:rsidRPr="005C6D0F">
              <w:rPr>
                <w:rFonts w:cstheme="minorHAnsi"/>
                <w:sz w:val="20"/>
                <w:szCs w:val="20"/>
              </w:rPr>
              <w:t>Hersteller/Typ:</w:t>
            </w:r>
          </w:p>
        </w:tc>
        <w:tc>
          <w:tcPr>
            <w:tcW w:w="851" w:type="dxa"/>
          </w:tcPr>
          <w:p w14:paraId="5F67691E" w14:textId="77777777" w:rsidR="00A74B10" w:rsidRPr="005C6D0F" w:rsidRDefault="00A74B10" w:rsidP="009A7152">
            <w:pPr>
              <w:rPr>
                <w:rFonts w:cstheme="minorHAnsi"/>
                <w:sz w:val="20"/>
                <w:szCs w:val="20"/>
              </w:rPr>
            </w:pPr>
          </w:p>
        </w:tc>
        <w:tc>
          <w:tcPr>
            <w:tcW w:w="850" w:type="dxa"/>
          </w:tcPr>
          <w:p w14:paraId="1D388A8E" w14:textId="77777777" w:rsidR="00A74B10" w:rsidRPr="005C6D0F" w:rsidRDefault="00A74B10" w:rsidP="009A7152">
            <w:pPr>
              <w:rPr>
                <w:rFonts w:cstheme="minorHAnsi"/>
                <w:sz w:val="20"/>
                <w:szCs w:val="20"/>
              </w:rPr>
            </w:pPr>
          </w:p>
        </w:tc>
        <w:tc>
          <w:tcPr>
            <w:tcW w:w="1367" w:type="dxa"/>
          </w:tcPr>
          <w:p w14:paraId="1D2822AF" w14:textId="77777777" w:rsidR="00A74B10" w:rsidRPr="005C6D0F" w:rsidRDefault="00A74B10" w:rsidP="009A7152">
            <w:pPr>
              <w:rPr>
                <w:rFonts w:cstheme="minorHAnsi"/>
                <w:sz w:val="20"/>
                <w:szCs w:val="20"/>
              </w:rPr>
            </w:pPr>
          </w:p>
        </w:tc>
        <w:tc>
          <w:tcPr>
            <w:tcW w:w="1493" w:type="dxa"/>
          </w:tcPr>
          <w:p w14:paraId="27C756C9" w14:textId="77777777" w:rsidR="00A74B10" w:rsidRPr="005C6D0F" w:rsidRDefault="00A74B10" w:rsidP="009A7152">
            <w:pPr>
              <w:rPr>
                <w:rFonts w:cstheme="minorHAnsi"/>
                <w:sz w:val="20"/>
                <w:szCs w:val="20"/>
              </w:rPr>
            </w:pPr>
          </w:p>
        </w:tc>
      </w:tr>
      <w:tr w:rsidR="00A74B10" w:rsidRPr="005C6D0F" w14:paraId="590AED25" w14:textId="77777777" w:rsidTr="009A7152">
        <w:tc>
          <w:tcPr>
            <w:tcW w:w="1129" w:type="dxa"/>
          </w:tcPr>
          <w:p w14:paraId="6A35CC1E"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2CE49170" w14:textId="77777777" w:rsidR="00A74B10" w:rsidRPr="005C6D0F" w:rsidRDefault="00D42036" w:rsidP="009A7152">
            <w:pPr>
              <w:rPr>
                <w:rFonts w:cstheme="minorHAnsi"/>
                <w:sz w:val="20"/>
                <w:szCs w:val="20"/>
              </w:rPr>
            </w:pPr>
            <w:r w:rsidRPr="005C6D0F">
              <w:rPr>
                <w:rFonts w:cstheme="minorHAnsi"/>
                <w:sz w:val="20"/>
                <w:szCs w:val="20"/>
              </w:rPr>
              <w:t>Elitex GmbH/Abdichtkappe permanent</w:t>
            </w:r>
          </w:p>
        </w:tc>
        <w:tc>
          <w:tcPr>
            <w:tcW w:w="851" w:type="dxa"/>
          </w:tcPr>
          <w:p w14:paraId="57AC36CD" w14:textId="77777777" w:rsidR="00A74B10" w:rsidRPr="005C6D0F" w:rsidRDefault="00A74B10" w:rsidP="009A7152">
            <w:pPr>
              <w:rPr>
                <w:rFonts w:cstheme="minorHAnsi"/>
                <w:sz w:val="20"/>
                <w:szCs w:val="20"/>
              </w:rPr>
            </w:pPr>
          </w:p>
        </w:tc>
        <w:tc>
          <w:tcPr>
            <w:tcW w:w="850" w:type="dxa"/>
          </w:tcPr>
          <w:p w14:paraId="04BF2A65" w14:textId="77777777" w:rsidR="00A74B10" w:rsidRPr="005C6D0F" w:rsidRDefault="00A74B10" w:rsidP="009A7152">
            <w:pPr>
              <w:rPr>
                <w:rFonts w:cstheme="minorHAnsi"/>
                <w:sz w:val="20"/>
                <w:szCs w:val="20"/>
              </w:rPr>
            </w:pPr>
          </w:p>
        </w:tc>
        <w:tc>
          <w:tcPr>
            <w:tcW w:w="1367" w:type="dxa"/>
          </w:tcPr>
          <w:p w14:paraId="34CA28F4" w14:textId="77777777" w:rsidR="00A74B10" w:rsidRPr="005C6D0F" w:rsidRDefault="00A74B10" w:rsidP="009A7152">
            <w:pPr>
              <w:rPr>
                <w:rFonts w:cstheme="minorHAnsi"/>
                <w:sz w:val="20"/>
                <w:szCs w:val="20"/>
              </w:rPr>
            </w:pPr>
          </w:p>
        </w:tc>
        <w:tc>
          <w:tcPr>
            <w:tcW w:w="1493" w:type="dxa"/>
          </w:tcPr>
          <w:p w14:paraId="4A91DE53" w14:textId="77777777" w:rsidR="00A74B10" w:rsidRPr="005C6D0F" w:rsidRDefault="00A74B10" w:rsidP="009A7152">
            <w:pPr>
              <w:rPr>
                <w:rFonts w:cstheme="minorHAnsi"/>
                <w:sz w:val="20"/>
                <w:szCs w:val="20"/>
              </w:rPr>
            </w:pPr>
          </w:p>
        </w:tc>
      </w:tr>
      <w:tr w:rsidR="00A74B10" w:rsidRPr="005C6D0F" w14:paraId="172A3492" w14:textId="77777777" w:rsidTr="009A7152">
        <w:tc>
          <w:tcPr>
            <w:tcW w:w="1129" w:type="dxa"/>
          </w:tcPr>
          <w:p w14:paraId="133879DD" w14:textId="77777777" w:rsidR="00A74B10" w:rsidRPr="005C6D0F" w:rsidRDefault="00A74B10" w:rsidP="009A7152">
            <w:pPr>
              <w:rPr>
                <w:rFonts w:cstheme="minorHAnsi"/>
                <w:sz w:val="20"/>
                <w:szCs w:val="20"/>
              </w:rPr>
            </w:pPr>
          </w:p>
        </w:tc>
        <w:tc>
          <w:tcPr>
            <w:tcW w:w="3969" w:type="dxa"/>
            <w:tcBorders>
              <w:top w:val="single" w:sz="4" w:space="0" w:color="auto"/>
            </w:tcBorders>
          </w:tcPr>
          <w:p w14:paraId="78A7C975" w14:textId="321C9C69" w:rsidR="00A74B10" w:rsidRPr="005C6D0F" w:rsidRDefault="001117FB" w:rsidP="009A7152">
            <w:pPr>
              <w:rPr>
                <w:rFonts w:cstheme="minorHAnsi"/>
                <w:sz w:val="20"/>
                <w:szCs w:val="20"/>
              </w:rPr>
            </w:pPr>
            <w:r>
              <w:rPr>
                <w:rFonts w:cstheme="minorHAnsi"/>
                <w:sz w:val="20"/>
                <w:szCs w:val="20"/>
              </w:rPr>
              <w:t>Bestellnummer</w:t>
            </w:r>
            <w:r w:rsidR="00A74B10" w:rsidRPr="005C6D0F">
              <w:rPr>
                <w:rFonts w:cstheme="minorHAnsi"/>
                <w:sz w:val="20"/>
                <w:szCs w:val="20"/>
              </w:rPr>
              <w:t>:</w:t>
            </w:r>
          </w:p>
        </w:tc>
        <w:tc>
          <w:tcPr>
            <w:tcW w:w="851" w:type="dxa"/>
          </w:tcPr>
          <w:p w14:paraId="57E873DB" w14:textId="77777777" w:rsidR="00A74B10" w:rsidRPr="005C6D0F" w:rsidRDefault="00A74B10" w:rsidP="009A7152">
            <w:pPr>
              <w:rPr>
                <w:rFonts w:cstheme="minorHAnsi"/>
                <w:sz w:val="20"/>
                <w:szCs w:val="20"/>
              </w:rPr>
            </w:pPr>
          </w:p>
        </w:tc>
        <w:tc>
          <w:tcPr>
            <w:tcW w:w="850" w:type="dxa"/>
          </w:tcPr>
          <w:p w14:paraId="0BB17732" w14:textId="77777777" w:rsidR="00A74B10" w:rsidRPr="005C6D0F" w:rsidRDefault="00A74B10" w:rsidP="009A7152">
            <w:pPr>
              <w:rPr>
                <w:rFonts w:cstheme="minorHAnsi"/>
                <w:sz w:val="20"/>
                <w:szCs w:val="20"/>
              </w:rPr>
            </w:pPr>
          </w:p>
        </w:tc>
        <w:tc>
          <w:tcPr>
            <w:tcW w:w="1367" w:type="dxa"/>
          </w:tcPr>
          <w:p w14:paraId="32367C73" w14:textId="77777777" w:rsidR="00A74B10" w:rsidRPr="005C6D0F" w:rsidRDefault="00A74B10" w:rsidP="009A7152">
            <w:pPr>
              <w:rPr>
                <w:rFonts w:cstheme="minorHAnsi"/>
                <w:sz w:val="20"/>
                <w:szCs w:val="20"/>
              </w:rPr>
            </w:pPr>
          </w:p>
        </w:tc>
        <w:tc>
          <w:tcPr>
            <w:tcW w:w="1493" w:type="dxa"/>
          </w:tcPr>
          <w:p w14:paraId="6F5125F6" w14:textId="77777777" w:rsidR="00A74B10" w:rsidRPr="005C6D0F" w:rsidRDefault="00A74B10" w:rsidP="009A7152">
            <w:pPr>
              <w:rPr>
                <w:rFonts w:cstheme="minorHAnsi"/>
                <w:sz w:val="20"/>
                <w:szCs w:val="20"/>
              </w:rPr>
            </w:pPr>
          </w:p>
        </w:tc>
      </w:tr>
      <w:tr w:rsidR="00A74B10" w:rsidRPr="005C6D0F" w14:paraId="3B684911" w14:textId="77777777" w:rsidTr="009A7152">
        <w:tc>
          <w:tcPr>
            <w:tcW w:w="1129" w:type="dxa"/>
          </w:tcPr>
          <w:p w14:paraId="492F9596"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418A7F72" w14:textId="77777777" w:rsidR="00A74B10" w:rsidRPr="005C6D0F" w:rsidRDefault="00D42036" w:rsidP="009A7152">
            <w:pPr>
              <w:rPr>
                <w:rFonts w:cstheme="minorHAnsi"/>
                <w:sz w:val="20"/>
                <w:szCs w:val="20"/>
              </w:rPr>
            </w:pPr>
            <w:r w:rsidRPr="005C6D0F">
              <w:rPr>
                <w:rFonts w:cstheme="minorHAnsi"/>
                <w:sz w:val="20"/>
                <w:szCs w:val="20"/>
              </w:rPr>
              <w:t>01-049-03 A</w:t>
            </w:r>
          </w:p>
        </w:tc>
        <w:tc>
          <w:tcPr>
            <w:tcW w:w="851" w:type="dxa"/>
          </w:tcPr>
          <w:p w14:paraId="79481E17" w14:textId="77777777" w:rsidR="00A74B10" w:rsidRPr="005C6D0F" w:rsidRDefault="00A74B10" w:rsidP="009A7152">
            <w:pPr>
              <w:rPr>
                <w:rFonts w:cstheme="minorHAnsi"/>
                <w:sz w:val="20"/>
                <w:szCs w:val="20"/>
              </w:rPr>
            </w:pPr>
          </w:p>
        </w:tc>
        <w:tc>
          <w:tcPr>
            <w:tcW w:w="850" w:type="dxa"/>
          </w:tcPr>
          <w:p w14:paraId="5EB744DA" w14:textId="77777777" w:rsidR="00A74B10" w:rsidRPr="005C6D0F" w:rsidRDefault="00A74B10" w:rsidP="009A7152">
            <w:pPr>
              <w:rPr>
                <w:rFonts w:cstheme="minorHAnsi"/>
                <w:sz w:val="20"/>
                <w:szCs w:val="20"/>
              </w:rPr>
            </w:pPr>
          </w:p>
        </w:tc>
        <w:tc>
          <w:tcPr>
            <w:tcW w:w="1367" w:type="dxa"/>
          </w:tcPr>
          <w:p w14:paraId="37D939A2" w14:textId="77777777" w:rsidR="00A74B10" w:rsidRPr="005C6D0F" w:rsidRDefault="00A74B10" w:rsidP="009A7152">
            <w:pPr>
              <w:rPr>
                <w:rFonts w:cstheme="minorHAnsi"/>
                <w:sz w:val="20"/>
                <w:szCs w:val="20"/>
              </w:rPr>
            </w:pPr>
          </w:p>
        </w:tc>
        <w:tc>
          <w:tcPr>
            <w:tcW w:w="1493" w:type="dxa"/>
          </w:tcPr>
          <w:p w14:paraId="2384DEE9" w14:textId="77777777" w:rsidR="00A74B10" w:rsidRPr="005C6D0F" w:rsidRDefault="00A74B10" w:rsidP="009A7152">
            <w:pPr>
              <w:rPr>
                <w:rFonts w:cstheme="minorHAnsi"/>
                <w:sz w:val="20"/>
                <w:szCs w:val="20"/>
              </w:rPr>
            </w:pPr>
          </w:p>
        </w:tc>
      </w:tr>
      <w:tr w:rsidR="00A74B10" w:rsidRPr="005C6D0F" w14:paraId="470DE9E0" w14:textId="77777777" w:rsidTr="009A7152">
        <w:tc>
          <w:tcPr>
            <w:tcW w:w="1129" w:type="dxa"/>
            <w:tcBorders>
              <w:bottom w:val="single" w:sz="4" w:space="0" w:color="auto"/>
            </w:tcBorders>
          </w:tcPr>
          <w:p w14:paraId="2AC7E266"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514538FF" w14:textId="77777777" w:rsidR="00A74B10" w:rsidRPr="005C6D0F" w:rsidRDefault="00A74B10" w:rsidP="009A7152">
            <w:pPr>
              <w:rPr>
                <w:rFonts w:cstheme="minorHAnsi"/>
                <w:sz w:val="20"/>
                <w:szCs w:val="20"/>
              </w:rPr>
            </w:pPr>
          </w:p>
        </w:tc>
        <w:tc>
          <w:tcPr>
            <w:tcW w:w="851" w:type="dxa"/>
            <w:tcBorders>
              <w:bottom w:val="single" w:sz="4" w:space="0" w:color="auto"/>
            </w:tcBorders>
          </w:tcPr>
          <w:p w14:paraId="67A87596" w14:textId="77777777" w:rsidR="00A74B10" w:rsidRPr="005C6D0F" w:rsidRDefault="00A74B10" w:rsidP="009A7152">
            <w:pPr>
              <w:rPr>
                <w:rFonts w:cstheme="minorHAnsi"/>
                <w:sz w:val="20"/>
                <w:szCs w:val="20"/>
              </w:rPr>
            </w:pPr>
          </w:p>
        </w:tc>
        <w:tc>
          <w:tcPr>
            <w:tcW w:w="850" w:type="dxa"/>
            <w:tcBorders>
              <w:bottom w:val="single" w:sz="4" w:space="0" w:color="auto"/>
            </w:tcBorders>
          </w:tcPr>
          <w:p w14:paraId="44B3EB5C" w14:textId="77777777" w:rsidR="00A74B10" w:rsidRPr="005C6D0F" w:rsidRDefault="00A74B10" w:rsidP="009A7152">
            <w:pPr>
              <w:rPr>
                <w:rFonts w:cstheme="minorHAnsi"/>
                <w:sz w:val="20"/>
                <w:szCs w:val="20"/>
              </w:rPr>
            </w:pPr>
          </w:p>
        </w:tc>
        <w:tc>
          <w:tcPr>
            <w:tcW w:w="1367" w:type="dxa"/>
            <w:tcBorders>
              <w:bottom w:val="single" w:sz="4" w:space="0" w:color="auto"/>
            </w:tcBorders>
          </w:tcPr>
          <w:p w14:paraId="45590987" w14:textId="77777777" w:rsidR="00A74B10" w:rsidRPr="005C6D0F" w:rsidRDefault="00A74B10" w:rsidP="009A7152">
            <w:pPr>
              <w:rPr>
                <w:rFonts w:cstheme="minorHAnsi"/>
                <w:sz w:val="20"/>
                <w:szCs w:val="20"/>
              </w:rPr>
            </w:pPr>
          </w:p>
        </w:tc>
        <w:tc>
          <w:tcPr>
            <w:tcW w:w="1493" w:type="dxa"/>
            <w:tcBorders>
              <w:bottom w:val="single" w:sz="4" w:space="0" w:color="auto"/>
            </w:tcBorders>
          </w:tcPr>
          <w:p w14:paraId="03CF6979" w14:textId="77777777" w:rsidR="00A74B10" w:rsidRPr="005C6D0F" w:rsidRDefault="00A74B10" w:rsidP="009A7152">
            <w:pPr>
              <w:rPr>
                <w:rFonts w:cstheme="minorHAnsi"/>
                <w:sz w:val="20"/>
                <w:szCs w:val="20"/>
              </w:rPr>
            </w:pPr>
          </w:p>
        </w:tc>
      </w:tr>
    </w:tbl>
    <w:p w14:paraId="7BD20293" w14:textId="77777777" w:rsidR="00A74B10" w:rsidRPr="005C6D0F" w:rsidRDefault="00A74B10" w:rsidP="00A74B10">
      <w:pPr>
        <w:rPr>
          <w:rFonts w:cstheme="minorHAnsi"/>
          <w:sz w:val="20"/>
          <w:szCs w:val="20"/>
        </w:rPr>
      </w:pPr>
    </w:p>
    <w:p w14:paraId="42B9B731" w14:textId="77777777" w:rsidR="00D42036" w:rsidRPr="005C6D0F" w:rsidRDefault="00D42036">
      <w:pPr>
        <w:rPr>
          <w:rFonts w:cstheme="minorHAnsi"/>
          <w:sz w:val="20"/>
          <w:szCs w:val="20"/>
        </w:rPr>
      </w:pPr>
      <w:r w:rsidRPr="005C6D0F">
        <w:rPr>
          <w:rFonts w:cstheme="minorHAnsi"/>
          <w:sz w:val="20"/>
          <w:szCs w:val="20"/>
        </w:rPr>
        <w:br w:type="page"/>
      </w:r>
    </w:p>
    <w:p w14:paraId="69B59AF4" w14:textId="77777777" w:rsidR="00A74B10" w:rsidRPr="005C6D0F" w:rsidRDefault="00A74B10" w:rsidP="00A74B10">
      <w:pPr>
        <w:rPr>
          <w:rFonts w:cstheme="minorHAnsi"/>
          <w:sz w:val="20"/>
          <w:szCs w:val="20"/>
        </w:rPr>
      </w:pPr>
    </w:p>
    <w:tbl>
      <w:tblPr>
        <w:tblStyle w:val="Tabellenraster"/>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969"/>
        <w:gridCol w:w="851"/>
        <w:gridCol w:w="850"/>
        <w:gridCol w:w="1367"/>
        <w:gridCol w:w="1493"/>
      </w:tblGrid>
      <w:tr w:rsidR="00A74B10" w:rsidRPr="005C6D0F" w14:paraId="004B6061" w14:textId="77777777" w:rsidTr="009A7152">
        <w:tc>
          <w:tcPr>
            <w:tcW w:w="1129" w:type="dxa"/>
            <w:tcBorders>
              <w:top w:val="single" w:sz="4" w:space="0" w:color="auto"/>
              <w:bottom w:val="single" w:sz="4" w:space="0" w:color="auto"/>
            </w:tcBorders>
          </w:tcPr>
          <w:p w14:paraId="77067FC5" w14:textId="77777777" w:rsidR="00A74B10" w:rsidRPr="005C6D0F" w:rsidRDefault="00A74B10" w:rsidP="009A7152">
            <w:pPr>
              <w:rPr>
                <w:rFonts w:cstheme="minorHAnsi"/>
                <w:sz w:val="20"/>
                <w:szCs w:val="20"/>
              </w:rPr>
            </w:pPr>
            <w:r w:rsidRPr="005C6D0F">
              <w:rPr>
                <w:rFonts w:cstheme="minorHAnsi"/>
                <w:sz w:val="20"/>
                <w:szCs w:val="20"/>
              </w:rPr>
              <w:t>OZ</w:t>
            </w:r>
          </w:p>
        </w:tc>
        <w:tc>
          <w:tcPr>
            <w:tcW w:w="3969" w:type="dxa"/>
            <w:tcBorders>
              <w:top w:val="single" w:sz="4" w:space="0" w:color="auto"/>
              <w:bottom w:val="single" w:sz="4" w:space="0" w:color="auto"/>
            </w:tcBorders>
          </w:tcPr>
          <w:p w14:paraId="4F608F71" w14:textId="77777777" w:rsidR="00A74B10" w:rsidRPr="005C6D0F" w:rsidRDefault="00A74B10" w:rsidP="009A7152">
            <w:pPr>
              <w:rPr>
                <w:rFonts w:cstheme="minorHAnsi"/>
                <w:sz w:val="20"/>
                <w:szCs w:val="20"/>
              </w:rPr>
            </w:pPr>
            <w:r w:rsidRPr="005C6D0F">
              <w:rPr>
                <w:rFonts w:cstheme="minorHAnsi"/>
                <w:sz w:val="20"/>
                <w:szCs w:val="20"/>
              </w:rPr>
              <w:t>Leistungsbeschreibung</w:t>
            </w:r>
          </w:p>
        </w:tc>
        <w:tc>
          <w:tcPr>
            <w:tcW w:w="851" w:type="dxa"/>
            <w:tcBorders>
              <w:top w:val="single" w:sz="4" w:space="0" w:color="auto"/>
              <w:bottom w:val="single" w:sz="4" w:space="0" w:color="auto"/>
            </w:tcBorders>
          </w:tcPr>
          <w:p w14:paraId="466BCB06" w14:textId="77777777" w:rsidR="00A74B10" w:rsidRPr="005C6D0F" w:rsidRDefault="00A74B10" w:rsidP="009A7152">
            <w:pPr>
              <w:rPr>
                <w:rFonts w:cstheme="minorHAnsi"/>
                <w:sz w:val="20"/>
                <w:szCs w:val="20"/>
              </w:rPr>
            </w:pPr>
            <w:r w:rsidRPr="005C6D0F">
              <w:rPr>
                <w:rFonts w:cstheme="minorHAnsi"/>
                <w:sz w:val="20"/>
                <w:szCs w:val="20"/>
              </w:rPr>
              <w:t>Menge</w:t>
            </w:r>
          </w:p>
        </w:tc>
        <w:tc>
          <w:tcPr>
            <w:tcW w:w="850" w:type="dxa"/>
            <w:tcBorders>
              <w:top w:val="single" w:sz="4" w:space="0" w:color="auto"/>
              <w:bottom w:val="single" w:sz="4" w:space="0" w:color="auto"/>
            </w:tcBorders>
          </w:tcPr>
          <w:p w14:paraId="30589161" w14:textId="77777777" w:rsidR="00A74B10" w:rsidRPr="005C6D0F" w:rsidRDefault="00A74B10" w:rsidP="009A7152">
            <w:pPr>
              <w:rPr>
                <w:rFonts w:cstheme="minorHAnsi"/>
                <w:sz w:val="20"/>
                <w:szCs w:val="20"/>
              </w:rPr>
            </w:pPr>
            <w:r w:rsidRPr="005C6D0F">
              <w:rPr>
                <w:rFonts w:cstheme="minorHAnsi"/>
                <w:sz w:val="20"/>
                <w:szCs w:val="20"/>
              </w:rPr>
              <w:t>Einheit</w:t>
            </w:r>
          </w:p>
        </w:tc>
        <w:tc>
          <w:tcPr>
            <w:tcW w:w="1367" w:type="dxa"/>
            <w:tcBorders>
              <w:top w:val="single" w:sz="4" w:space="0" w:color="auto"/>
              <w:bottom w:val="single" w:sz="4" w:space="0" w:color="auto"/>
            </w:tcBorders>
          </w:tcPr>
          <w:p w14:paraId="50CDF4CD" w14:textId="77777777" w:rsidR="00A74B10" w:rsidRPr="005C6D0F" w:rsidRDefault="00A74B10" w:rsidP="009A7152">
            <w:pPr>
              <w:rPr>
                <w:rFonts w:cstheme="minorHAnsi"/>
                <w:sz w:val="20"/>
                <w:szCs w:val="20"/>
              </w:rPr>
            </w:pPr>
            <w:r w:rsidRPr="005C6D0F">
              <w:rPr>
                <w:rFonts w:cstheme="minorHAnsi"/>
                <w:sz w:val="20"/>
                <w:szCs w:val="20"/>
              </w:rPr>
              <w:t>Einheitspreis</w:t>
            </w:r>
          </w:p>
        </w:tc>
        <w:tc>
          <w:tcPr>
            <w:tcW w:w="1493" w:type="dxa"/>
            <w:tcBorders>
              <w:top w:val="single" w:sz="4" w:space="0" w:color="auto"/>
              <w:bottom w:val="single" w:sz="4" w:space="0" w:color="auto"/>
            </w:tcBorders>
          </w:tcPr>
          <w:p w14:paraId="08355004" w14:textId="77777777" w:rsidR="00A74B10" w:rsidRPr="005C6D0F" w:rsidRDefault="00A74B10" w:rsidP="009A7152">
            <w:pPr>
              <w:rPr>
                <w:rFonts w:cstheme="minorHAnsi"/>
                <w:sz w:val="20"/>
                <w:szCs w:val="20"/>
              </w:rPr>
            </w:pPr>
            <w:r w:rsidRPr="005C6D0F">
              <w:rPr>
                <w:rFonts w:cstheme="minorHAnsi"/>
                <w:sz w:val="20"/>
                <w:szCs w:val="20"/>
              </w:rPr>
              <w:t>Gesamtbetrag</w:t>
            </w:r>
          </w:p>
        </w:tc>
      </w:tr>
      <w:tr w:rsidR="00A74B10" w:rsidRPr="005C6D0F" w14:paraId="05196119" w14:textId="77777777" w:rsidTr="009A7152">
        <w:tc>
          <w:tcPr>
            <w:tcW w:w="1129" w:type="dxa"/>
            <w:tcBorders>
              <w:top w:val="single" w:sz="4" w:space="0" w:color="auto"/>
              <w:bottom w:val="single" w:sz="4" w:space="0" w:color="auto"/>
            </w:tcBorders>
          </w:tcPr>
          <w:p w14:paraId="66BD222F" w14:textId="77777777" w:rsidR="00A74B10" w:rsidRPr="005C6D0F" w:rsidRDefault="00A74B10" w:rsidP="009A7152">
            <w:pPr>
              <w:rPr>
                <w:rFonts w:cstheme="minorHAnsi"/>
                <w:sz w:val="20"/>
                <w:szCs w:val="20"/>
              </w:rPr>
            </w:pPr>
            <w:r w:rsidRPr="005C6D0F">
              <w:rPr>
                <w:rFonts w:cstheme="minorHAnsi"/>
                <w:sz w:val="20"/>
                <w:szCs w:val="20"/>
              </w:rPr>
              <w:t>00.00.00</w:t>
            </w:r>
          </w:p>
        </w:tc>
        <w:tc>
          <w:tcPr>
            <w:tcW w:w="3969" w:type="dxa"/>
            <w:tcBorders>
              <w:top w:val="single" w:sz="4" w:space="0" w:color="auto"/>
              <w:bottom w:val="single" w:sz="4" w:space="0" w:color="auto"/>
            </w:tcBorders>
          </w:tcPr>
          <w:p w14:paraId="00D540B8" w14:textId="77777777" w:rsidR="00A74B10" w:rsidRPr="005C6D0F" w:rsidRDefault="00A74B10" w:rsidP="009A7152">
            <w:pPr>
              <w:rPr>
                <w:rFonts w:cstheme="minorHAnsi"/>
                <w:sz w:val="20"/>
                <w:szCs w:val="20"/>
              </w:rPr>
            </w:pPr>
            <w:r w:rsidRPr="005C6D0F">
              <w:rPr>
                <w:rFonts w:cstheme="minorHAnsi"/>
                <w:sz w:val="20"/>
                <w:szCs w:val="20"/>
              </w:rPr>
              <w:t xml:space="preserve">Endverschluss 52-16 permanent </w:t>
            </w:r>
          </w:p>
          <w:p w14:paraId="102073F7" w14:textId="77777777" w:rsidR="00A74B10" w:rsidRPr="005C6D0F" w:rsidRDefault="00A74B10" w:rsidP="009A7152">
            <w:pPr>
              <w:rPr>
                <w:rFonts w:cstheme="minorHAnsi"/>
                <w:sz w:val="20"/>
                <w:szCs w:val="20"/>
              </w:rPr>
            </w:pPr>
            <w:r w:rsidRPr="005C6D0F">
              <w:rPr>
                <w:rFonts w:cstheme="minorHAnsi"/>
                <w:sz w:val="20"/>
                <w:szCs w:val="20"/>
              </w:rPr>
              <w:t>für Rohrverband mit 3-7 Mikrorohren 16x2mm ohne Zentralrohr</w:t>
            </w:r>
          </w:p>
        </w:tc>
        <w:tc>
          <w:tcPr>
            <w:tcW w:w="851" w:type="dxa"/>
            <w:tcBorders>
              <w:top w:val="single" w:sz="4" w:space="0" w:color="auto"/>
              <w:bottom w:val="single" w:sz="4" w:space="0" w:color="auto"/>
            </w:tcBorders>
          </w:tcPr>
          <w:p w14:paraId="480D8926" w14:textId="77777777" w:rsidR="00A74B10" w:rsidRPr="005C6D0F" w:rsidRDefault="00A74B10" w:rsidP="009A7152">
            <w:pPr>
              <w:rPr>
                <w:rFonts w:cstheme="minorHAnsi"/>
                <w:sz w:val="20"/>
                <w:szCs w:val="20"/>
              </w:rPr>
            </w:pPr>
          </w:p>
        </w:tc>
        <w:tc>
          <w:tcPr>
            <w:tcW w:w="850" w:type="dxa"/>
            <w:tcBorders>
              <w:top w:val="single" w:sz="4" w:space="0" w:color="auto"/>
              <w:bottom w:val="single" w:sz="4" w:space="0" w:color="auto"/>
            </w:tcBorders>
          </w:tcPr>
          <w:p w14:paraId="4A53418C" w14:textId="77777777" w:rsidR="00A74B10" w:rsidRPr="005C6D0F" w:rsidRDefault="00A74B10" w:rsidP="009A7152">
            <w:pPr>
              <w:rPr>
                <w:rFonts w:cstheme="minorHAnsi"/>
                <w:sz w:val="20"/>
                <w:szCs w:val="20"/>
              </w:rPr>
            </w:pPr>
          </w:p>
        </w:tc>
        <w:tc>
          <w:tcPr>
            <w:tcW w:w="1367" w:type="dxa"/>
            <w:tcBorders>
              <w:top w:val="single" w:sz="4" w:space="0" w:color="auto"/>
              <w:bottom w:val="single" w:sz="4" w:space="0" w:color="auto"/>
            </w:tcBorders>
          </w:tcPr>
          <w:p w14:paraId="770665A2" w14:textId="77777777" w:rsidR="00A74B10" w:rsidRPr="005C6D0F" w:rsidRDefault="00A74B10" w:rsidP="009A7152">
            <w:pPr>
              <w:rPr>
                <w:rFonts w:cstheme="minorHAnsi"/>
                <w:sz w:val="20"/>
                <w:szCs w:val="20"/>
              </w:rPr>
            </w:pPr>
          </w:p>
        </w:tc>
        <w:tc>
          <w:tcPr>
            <w:tcW w:w="1493" w:type="dxa"/>
            <w:tcBorders>
              <w:top w:val="single" w:sz="4" w:space="0" w:color="auto"/>
              <w:bottom w:val="single" w:sz="4" w:space="0" w:color="auto"/>
            </w:tcBorders>
          </w:tcPr>
          <w:p w14:paraId="4B75E685" w14:textId="77777777" w:rsidR="00A74B10" w:rsidRPr="005C6D0F" w:rsidRDefault="00A74B10" w:rsidP="009A7152">
            <w:pPr>
              <w:rPr>
                <w:rFonts w:cstheme="minorHAnsi"/>
                <w:sz w:val="20"/>
                <w:szCs w:val="20"/>
              </w:rPr>
            </w:pPr>
          </w:p>
        </w:tc>
      </w:tr>
      <w:tr w:rsidR="00A74B10" w:rsidRPr="005C6D0F" w14:paraId="2DB620D0" w14:textId="77777777" w:rsidTr="009A7152">
        <w:tc>
          <w:tcPr>
            <w:tcW w:w="1129" w:type="dxa"/>
            <w:tcBorders>
              <w:top w:val="single" w:sz="4" w:space="0" w:color="auto"/>
              <w:bottom w:val="single" w:sz="4" w:space="0" w:color="auto"/>
            </w:tcBorders>
          </w:tcPr>
          <w:p w14:paraId="39AEBB52" w14:textId="77777777" w:rsidR="00A74B10" w:rsidRPr="005C6D0F" w:rsidRDefault="00A74B10" w:rsidP="009A7152">
            <w:pPr>
              <w:rPr>
                <w:rFonts w:cstheme="minorHAnsi"/>
                <w:sz w:val="20"/>
                <w:szCs w:val="20"/>
              </w:rPr>
            </w:pPr>
          </w:p>
        </w:tc>
        <w:tc>
          <w:tcPr>
            <w:tcW w:w="7037" w:type="dxa"/>
            <w:gridSpan w:val="4"/>
            <w:tcBorders>
              <w:top w:val="single" w:sz="4" w:space="0" w:color="auto"/>
              <w:bottom w:val="single" w:sz="4" w:space="0" w:color="auto"/>
            </w:tcBorders>
          </w:tcPr>
          <w:p w14:paraId="7F551E50" w14:textId="77777777" w:rsidR="00A74B10" w:rsidRPr="005C6D0F" w:rsidRDefault="00A74B10" w:rsidP="009A7152">
            <w:pPr>
              <w:rPr>
                <w:rFonts w:cstheme="minorHAnsi"/>
                <w:sz w:val="20"/>
                <w:szCs w:val="20"/>
              </w:rPr>
            </w:pPr>
            <w:r w:rsidRPr="005C6D0F">
              <w:rPr>
                <w:rFonts w:cstheme="minorHAnsi"/>
                <w:sz w:val="20"/>
                <w:szCs w:val="20"/>
              </w:rPr>
              <w:t>Endverschluss 52-16 permanent für Rohrverband (RV)</w:t>
            </w:r>
          </w:p>
          <w:p w14:paraId="7F78E7FB" w14:textId="77777777" w:rsidR="00A74B10" w:rsidRPr="005C6D0F" w:rsidRDefault="00A74B10" w:rsidP="009A7152">
            <w:pPr>
              <w:rPr>
                <w:rFonts w:cstheme="minorHAnsi"/>
                <w:sz w:val="20"/>
                <w:szCs w:val="20"/>
              </w:rPr>
            </w:pPr>
            <w:r w:rsidRPr="005C6D0F">
              <w:rPr>
                <w:rFonts w:cstheme="minorHAnsi"/>
                <w:sz w:val="20"/>
                <w:szCs w:val="20"/>
              </w:rPr>
              <w:t>mit 3 bis 7 Mikrorohren 16x2mm, ohne Zentralrohr</w:t>
            </w:r>
          </w:p>
          <w:p w14:paraId="5C689160" w14:textId="77777777" w:rsidR="00A74B10" w:rsidRPr="005C6D0F" w:rsidRDefault="00A74B10" w:rsidP="009A7152">
            <w:pPr>
              <w:rPr>
                <w:rFonts w:cstheme="minorHAnsi"/>
                <w:sz w:val="20"/>
                <w:szCs w:val="20"/>
              </w:rPr>
            </w:pPr>
            <w:r w:rsidRPr="005C6D0F">
              <w:rPr>
                <w:rFonts w:cstheme="minorHAnsi"/>
                <w:sz w:val="20"/>
                <w:szCs w:val="20"/>
              </w:rPr>
              <w:t xml:space="preserve">Geeignet zum dauerhaften (permanenten) Abdichten eines Mikrorohverbands für die dauerhafte Lagerung im Erdreich, </w:t>
            </w:r>
          </w:p>
          <w:p w14:paraId="329E0032" w14:textId="77777777" w:rsidR="00A74B10" w:rsidRPr="005C6D0F" w:rsidRDefault="00A74B10" w:rsidP="009A7152">
            <w:pPr>
              <w:rPr>
                <w:rFonts w:cstheme="minorHAnsi"/>
                <w:sz w:val="20"/>
                <w:szCs w:val="20"/>
              </w:rPr>
            </w:pPr>
            <w:r w:rsidRPr="005C6D0F">
              <w:rPr>
                <w:rFonts w:cstheme="minorHAnsi"/>
                <w:sz w:val="20"/>
                <w:szCs w:val="20"/>
              </w:rPr>
              <w:t>Staub- und mediendicht lt. Schutzklasse IP68 mit 5m Wassersäule</w:t>
            </w:r>
          </w:p>
          <w:p w14:paraId="727A3C5A" w14:textId="77777777" w:rsidR="00A74B10" w:rsidRPr="005C6D0F" w:rsidRDefault="00A74B10" w:rsidP="009A7152">
            <w:pPr>
              <w:rPr>
                <w:rFonts w:cstheme="minorHAnsi"/>
                <w:sz w:val="20"/>
                <w:szCs w:val="20"/>
              </w:rPr>
            </w:pPr>
            <w:r w:rsidRPr="005C6D0F">
              <w:rPr>
                <w:rFonts w:cstheme="minorHAnsi"/>
                <w:sz w:val="20"/>
                <w:szCs w:val="20"/>
              </w:rPr>
              <w:t>Innendruckdichtigkeit gegen Gas- und Wasser bis 1,0bar</w:t>
            </w:r>
          </w:p>
          <w:p w14:paraId="566A3FC1" w14:textId="77777777" w:rsidR="00A74B10" w:rsidRPr="005C6D0F" w:rsidRDefault="00A74B10" w:rsidP="009A7152">
            <w:pPr>
              <w:rPr>
                <w:rFonts w:cstheme="minorHAnsi"/>
                <w:sz w:val="20"/>
                <w:szCs w:val="20"/>
              </w:rPr>
            </w:pPr>
            <w:r w:rsidRPr="005C6D0F">
              <w:rPr>
                <w:rFonts w:cstheme="minorHAnsi"/>
                <w:sz w:val="20"/>
                <w:szCs w:val="20"/>
              </w:rPr>
              <w:t>Zentraldorn mit selbstschneidendem Gewinde</w:t>
            </w:r>
          </w:p>
          <w:p w14:paraId="451CC114" w14:textId="77777777" w:rsidR="00A74B10" w:rsidRPr="005C6D0F" w:rsidRDefault="00A74B10" w:rsidP="009A7152">
            <w:pPr>
              <w:rPr>
                <w:rFonts w:cstheme="minorHAnsi"/>
                <w:sz w:val="20"/>
                <w:szCs w:val="20"/>
              </w:rPr>
            </w:pPr>
            <w:r w:rsidRPr="005C6D0F">
              <w:rPr>
                <w:rFonts w:cstheme="minorHAnsi"/>
                <w:sz w:val="20"/>
                <w:szCs w:val="20"/>
              </w:rPr>
              <w:t>Dichtmasse mit selbstheilendem Effekt nach Anblasen</w:t>
            </w:r>
          </w:p>
          <w:p w14:paraId="7B2800AB" w14:textId="77777777" w:rsidR="00A74B10" w:rsidRPr="005C6D0F" w:rsidRDefault="00A74B10" w:rsidP="009A7152">
            <w:pPr>
              <w:rPr>
                <w:rFonts w:cstheme="minorHAnsi"/>
                <w:sz w:val="20"/>
                <w:szCs w:val="20"/>
              </w:rPr>
            </w:pPr>
            <w:r w:rsidRPr="005C6D0F">
              <w:rPr>
                <w:rFonts w:cstheme="minorHAnsi"/>
                <w:sz w:val="20"/>
                <w:szCs w:val="20"/>
              </w:rPr>
              <w:t>Rote Kontrollstifte zur Anzeige für eine korrekte Montage</w:t>
            </w:r>
          </w:p>
          <w:p w14:paraId="48AE893F" w14:textId="77777777" w:rsidR="00A74B10" w:rsidRPr="005C6D0F" w:rsidRDefault="00A74B10" w:rsidP="009A7152">
            <w:pPr>
              <w:rPr>
                <w:rFonts w:cstheme="minorHAnsi"/>
                <w:sz w:val="20"/>
                <w:szCs w:val="20"/>
              </w:rPr>
            </w:pPr>
            <w:r w:rsidRPr="005C6D0F">
              <w:rPr>
                <w:rFonts w:cstheme="minorHAnsi"/>
                <w:sz w:val="20"/>
                <w:szCs w:val="20"/>
              </w:rPr>
              <w:t>Hochschlagfest und UV resistent</w:t>
            </w:r>
          </w:p>
          <w:p w14:paraId="6AD409BB" w14:textId="77777777" w:rsidR="00A74B10" w:rsidRPr="005C6D0F" w:rsidRDefault="00A74B10" w:rsidP="009A7152">
            <w:pPr>
              <w:rPr>
                <w:rFonts w:cstheme="minorHAnsi"/>
                <w:sz w:val="20"/>
                <w:szCs w:val="20"/>
              </w:rPr>
            </w:pPr>
            <w:r w:rsidRPr="005C6D0F">
              <w:rPr>
                <w:rFonts w:cstheme="minorHAnsi"/>
                <w:sz w:val="20"/>
                <w:szCs w:val="20"/>
              </w:rPr>
              <w:t>Betriebstemperatur -40°C bis +60°C</w:t>
            </w:r>
          </w:p>
        </w:tc>
        <w:tc>
          <w:tcPr>
            <w:tcW w:w="1493" w:type="dxa"/>
            <w:tcBorders>
              <w:top w:val="single" w:sz="4" w:space="0" w:color="auto"/>
              <w:bottom w:val="single" w:sz="4" w:space="0" w:color="auto"/>
            </w:tcBorders>
          </w:tcPr>
          <w:p w14:paraId="63862E96" w14:textId="77777777" w:rsidR="00A74B10" w:rsidRPr="005C6D0F" w:rsidRDefault="00A74B10" w:rsidP="009A7152">
            <w:pPr>
              <w:rPr>
                <w:rFonts w:cstheme="minorHAnsi"/>
                <w:sz w:val="20"/>
                <w:szCs w:val="20"/>
              </w:rPr>
            </w:pPr>
          </w:p>
        </w:tc>
      </w:tr>
      <w:tr w:rsidR="00A74B10" w:rsidRPr="005C6D0F" w14:paraId="511659A1" w14:textId="77777777" w:rsidTr="009A7152">
        <w:tc>
          <w:tcPr>
            <w:tcW w:w="1129" w:type="dxa"/>
            <w:tcBorders>
              <w:top w:val="single" w:sz="4" w:space="0" w:color="auto"/>
            </w:tcBorders>
          </w:tcPr>
          <w:p w14:paraId="3F1589C1" w14:textId="77777777" w:rsidR="00A74B10" w:rsidRPr="005C6D0F" w:rsidRDefault="00A74B10" w:rsidP="009A7152">
            <w:pPr>
              <w:rPr>
                <w:rFonts w:cstheme="minorHAnsi"/>
                <w:sz w:val="20"/>
                <w:szCs w:val="20"/>
              </w:rPr>
            </w:pPr>
          </w:p>
        </w:tc>
        <w:tc>
          <w:tcPr>
            <w:tcW w:w="5670" w:type="dxa"/>
            <w:gridSpan w:val="3"/>
            <w:tcBorders>
              <w:top w:val="single" w:sz="4" w:space="0" w:color="auto"/>
            </w:tcBorders>
          </w:tcPr>
          <w:p w14:paraId="385281D0" w14:textId="77777777" w:rsidR="00A74B10" w:rsidRPr="005C6D0F" w:rsidRDefault="00A74B10" w:rsidP="009A7152">
            <w:pPr>
              <w:rPr>
                <w:rFonts w:cstheme="minorHAnsi"/>
                <w:sz w:val="20"/>
                <w:szCs w:val="20"/>
              </w:rPr>
            </w:pPr>
          </w:p>
        </w:tc>
        <w:tc>
          <w:tcPr>
            <w:tcW w:w="1367" w:type="dxa"/>
            <w:tcBorders>
              <w:top w:val="single" w:sz="4" w:space="0" w:color="auto"/>
            </w:tcBorders>
          </w:tcPr>
          <w:p w14:paraId="504AD417" w14:textId="77777777" w:rsidR="00A74B10" w:rsidRPr="005C6D0F" w:rsidRDefault="00A74B10" w:rsidP="009A7152">
            <w:pPr>
              <w:rPr>
                <w:rFonts w:cstheme="minorHAnsi"/>
                <w:sz w:val="20"/>
                <w:szCs w:val="20"/>
              </w:rPr>
            </w:pPr>
          </w:p>
        </w:tc>
        <w:tc>
          <w:tcPr>
            <w:tcW w:w="1493" w:type="dxa"/>
            <w:tcBorders>
              <w:top w:val="single" w:sz="4" w:space="0" w:color="auto"/>
            </w:tcBorders>
          </w:tcPr>
          <w:p w14:paraId="61B753CA" w14:textId="77777777" w:rsidR="00A74B10" w:rsidRPr="005C6D0F" w:rsidRDefault="00A74B10" w:rsidP="009A7152">
            <w:pPr>
              <w:rPr>
                <w:rFonts w:cstheme="minorHAnsi"/>
                <w:sz w:val="20"/>
                <w:szCs w:val="20"/>
              </w:rPr>
            </w:pPr>
          </w:p>
        </w:tc>
      </w:tr>
      <w:tr w:rsidR="00A74B10" w:rsidRPr="005C6D0F" w14:paraId="0ECB7A2B" w14:textId="77777777" w:rsidTr="009A7152">
        <w:tc>
          <w:tcPr>
            <w:tcW w:w="1129" w:type="dxa"/>
          </w:tcPr>
          <w:p w14:paraId="617948E2" w14:textId="77777777" w:rsidR="00A74B10" w:rsidRPr="005C6D0F" w:rsidRDefault="00A74B10" w:rsidP="009A7152">
            <w:pPr>
              <w:rPr>
                <w:rFonts w:cstheme="minorHAnsi"/>
                <w:sz w:val="20"/>
                <w:szCs w:val="20"/>
              </w:rPr>
            </w:pPr>
          </w:p>
        </w:tc>
        <w:tc>
          <w:tcPr>
            <w:tcW w:w="3969" w:type="dxa"/>
          </w:tcPr>
          <w:p w14:paraId="04EDE650" w14:textId="77777777" w:rsidR="00A74B10" w:rsidRPr="005C6D0F" w:rsidRDefault="00A74B10" w:rsidP="009A7152">
            <w:pPr>
              <w:rPr>
                <w:rFonts w:cstheme="minorHAnsi"/>
                <w:sz w:val="20"/>
                <w:szCs w:val="20"/>
              </w:rPr>
            </w:pPr>
            <w:r w:rsidRPr="005C6D0F">
              <w:rPr>
                <w:rFonts w:cstheme="minorHAnsi"/>
                <w:sz w:val="20"/>
                <w:szCs w:val="20"/>
              </w:rPr>
              <w:t>Hersteller/Typ:</w:t>
            </w:r>
          </w:p>
        </w:tc>
        <w:tc>
          <w:tcPr>
            <w:tcW w:w="851" w:type="dxa"/>
          </w:tcPr>
          <w:p w14:paraId="35A9473B" w14:textId="77777777" w:rsidR="00A74B10" w:rsidRPr="005C6D0F" w:rsidRDefault="00A74B10" w:rsidP="009A7152">
            <w:pPr>
              <w:rPr>
                <w:rFonts w:cstheme="minorHAnsi"/>
                <w:sz w:val="20"/>
                <w:szCs w:val="20"/>
              </w:rPr>
            </w:pPr>
          </w:p>
        </w:tc>
        <w:tc>
          <w:tcPr>
            <w:tcW w:w="850" w:type="dxa"/>
          </w:tcPr>
          <w:p w14:paraId="3A1E76CE" w14:textId="77777777" w:rsidR="00A74B10" w:rsidRPr="005C6D0F" w:rsidRDefault="00A74B10" w:rsidP="009A7152">
            <w:pPr>
              <w:rPr>
                <w:rFonts w:cstheme="minorHAnsi"/>
                <w:sz w:val="20"/>
                <w:szCs w:val="20"/>
              </w:rPr>
            </w:pPr>
          </w:p>
        </w:tc>
        <w:tc>
          <w:tcPr>
            <w:tcW w:w="1367" w:type="dxa"/>
          </w:tcPr>
          <w:p w14:paraId="3DC0848B" w14:textId="77777777" w:rsidR="00A74B10" w:rsidRPr="005C6D0F" w:rsidRDefault="00A74B10" w:rsidP="009A7152">
            <w:pPr>
              <w:rPr>
                <w:rFonts w:cstheme="minorHAnsi"/>
                <w:sz w:val="20"/>
                <w:szCs w:val="20"/>
              </w:rPr>
            </w:pPr>
          </w:p>
        </w:tc>
        <w:tc>
          <w:tcPr>
            <w:tcW w:w="1493" w:type="dxa"/>
          </w:tcPr>
          <w:p w14:paraId="1DA99BD2" w14:textId="77777777" w:rsidR="00A74B10" w:rsidRPr="005C6D0F" w:rsidRDefault="00A74B10" w:rsidP="009A7152">
            <w:pPr>
              <w:rPr>
                <w:rFonts w:cstheme="minorHAnsi"/>
                <w:sz w:val="20"/>
                <w:szCs w:val="20"/>
              </w:rPr>
            </w:pPr>
          </w:p>
        </w:tc>
      </w:tr>
      <w:tr w:rsidR="00A74B10" w:rsidRPr="005C6D0F" w14:paraId="490C13EA" w14:textId="77777777" w:rsidTr="009A7152">
        <w:tc>
          <w:tcPr>
            <w:tcW w:w="1129" w:type="dxa"/>
          </w:tcPr>
          <w:p w14:paraId="2F1A83E9"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274355A4" w14:textId="77777777" w:rsidR="00A74B10" w:rsidRPr="005C6D0F" w:rsidRDefault="00D42036" w:rsidP="009A7152">
            <w:pPr>
              <w:rPr>
                <w:rFonts w:cstheme="minorHAnsi"/>
                <w:sz w:val="20"/>
                <w:szCs w:val="20"/>
              </w:rPr>
            </w:pPr>
            <w:r w:rsidRPr="005C6D0F">
              <w:rPr>
                <w:rFonts w:cstheme="minorHAnsi"/>
                <w:sz w:val="20"/>
                <w:szCs w:val="20"/>
              </w:rPr>
              <w:t>Elitex GmbH/Abdichtkappe permanent</w:t>
            </w:r>
          </w:p>
        </w:tc>
        <w:tc>
          <w:tcPr>
            <w:tcW w:w="851" w:type="dxa"/>
          </w:tcPr>
          <w:p w14:paraId="5D393FCE" w14:textId="77777777" w:rsidR="00A74B10" w:rsidRPr="005C6D0F" w:rsidRDefault="00A74B10" w:rsidP="009A7152">
            <w:pPr>
              <w:rPr>
                <w:rFonts w:cstheme="minorHAnsi"/>
                <w:sz w:val="20"/>
                <w:szCs w:val="20"/>
              </w:rPr>
            </w:pPr>
          </w:p>
        </w:tc>
        <w:tc>
          <w:tcPr>
            <w:tcW w:w="850" w:type="dxa"/>
          </w:tcPr>
          <w:p w14:paraId="7851A9C2" w14:textId="77777777" w:rsidR="00A74B10" w:rsidRPr="005C6D0F" w:rsidRDefault="00A74B10" w:rsidP="009A7152">
            <w:pPr>
              <w:rPr>
                <w:rFonts w:cstheme="minorHAnsi"/>
                <w:sz w:val="20"/>
                <w:szCs w:val="20"/>
              </w:rPr>
            </w:pPr>
          </w:p>
        </w:tc>
        <w:tc>
          <w:tcPr>
            <w:tcW w:w="1367" w:type="dxa"/>
          </w:tcPr>
          <w:p w14:paraId="6FEA7534" w14:textId="77777777" w:rsidR="00A74B10" w:rsidRPr="005C6D0F" w:rsidRDefault="00A74B10" w:rsidP="009A7152">
            <w:pPr>
              <w:rPr>
                <w:rFonts w:cstheme="minorHAnsi"/>
                <w:sz w:val="20"/>
                <w:szCs w:val="20"/>
              </w:rPr>
            </w:pPr>
          </w:p>
        </w:tc>
        <w:tc>
          <w:tcPr>
            <w:tcW w:w="1493" w:type="dxa"/>
          </w:tcPr>
          <w:p w14:paraId="109F444E" w14:textId="77777777" w:rsidR="00A74B10" w:rsidRPr="005C6D0F" w:rsidRDefault="00A74B10" w:rsidP="009A7152">
            <w:pPr>
              <w:rPr>
                <w:rFonts w:cstheme="minorHAnsi"/>
                <w:sz w:val="20"/>
                <w:szCs w:val="20"/>
              </w:rPr>
            </w:pPr>
          </w:p>
        </w:tc>
      </w:tr>
      <w:tr w:rsidR="00A74B10" w:rsidRPr="005C6D0F" w14:paraId="12B908D7" w14:textId="77777777" w:rsidTr="009A7152">
        <w:tc>
          <w:tcPr>
            <w:tcW w:w="1129" w:type="dxa"/>
          </w:tcPr>
          <w:p w14:paraId="6F64DEF5" w14:textId="77777777" w:rsidR="00A74B10" w:rsidRPr="005C6D0F" w:rsidRDefault="00A74B10" w:rsidP="009A7152">
            <w:pPr>
              <w:rPr>
                <w:rFonts w:cstheme="minorHAnsi"/>
                <w:sz w:val="20"/>
                <w:szCs w:val="20"/>
              </w:rPr>
            </w:pPr>
          </w:p>
        </w:tc>
        <w:tc>
          <w:tcPr>
            <w:tcW w:w="3969" w:type="dxa"/>
            <w:tcBorders>
              <w:top w:val="single" w:sz="4" w:space="0" w:color="auto"/>
            </w:tcBorders>
          </w:tcPr>
          <w:p w14:paraId="0BCA4CE0" w14:textId="64E83345" w:rsidR="00A74B10" w:rsidRPr="005C6D0F" w:rsidRDefault="001117FB" w:rsidP="009A7152">
            <w:pPr>
              <w:rPr>
                <w:rFonts w:cstheme="minorHAnsi"/>
                <w:sz w:val="20"/>
                <w:szCs w:val="20"/>
              </w:rPr>
            </w:pPr>
            <w:r>
              <w:rPr>
                <w:rFonts w:cstheme="minorHAnsi"/>
                <w:sz w:val="20"/>
                <w:szCs w:val="20"/>
              </w:rPr>
              <w:t>Bestellnummer</w:t>
            </w:r>
            <w:r w:rsidR="00A74B10" w:rsidRPr="005C6D0F">
              <w:rPr>
                <w:rFonts w:cstheme="minorHAnsi"/>
                <w:sz w:val="20"/>
                <w:szCs w:val="20"/>
              </w:rPr>
              <w:t>:</w:t>
            </w:r>
          </w:p>
        </w:tc>
        <w:tc>
          <w:tcPr>
            <w:tcW w:w="851" w:type="dxa"/>
          </w:tcPr>
          <w:p w14:paraId="6AF3E831" w14:textId="77777777" w:rsidR="00A74B10" w:rsidRPr="005C6D0F" w:rsidRDefault="00A74B10" w:rsidP="009A7152">
            <w:pPr>
              <w:rPr>
                <w:rFonts w:cstheme="minorHAnsi"/>
                <w:sz w:val="20"/>
                <w:szCs w:val="20"/>
              </w:rPr>
            </w:pPr>
          </w:p>
        </w:tc>
        <w:tc>
          <w:tcPr>
            <w:tcW w:w="850" w:type="dxa"/>
          </w:tcPr>
          <w:p w14:paraId="2A1F9032" w14:textId="77777777" w:rsidR="00A74B10" w:rsidRPr="005C6D0F" w:rsidRDefault="00A74B10" w:rsidP="009A7152">
            <w:pPr>
              <w:rPr>
                <w:rFonts w:cstheme="minorHAnsi"/>
                <w:sz w:val="20"/>
                <w:szCs w:val="20"/>
              </w:rPr>
            </w:pPr>
          </w:p>
        </w:tc>
        <w:tc>
          <w:tcPr>
            <w:tcW w:w="1367" w:type="dxa"/>
          </w:tcPr>
          <w:p w14:paraId="17EB9353" w14:textId="77777777" w:rsidR="00A74B10" w:rsidRPr="005C6D0F" w:rsidRDefault="00A74B10" w:rsidP="009A7152">
            <w:pPr>
              <w:rPr>
                <w:rFonts w:cstheme="minorHAnsi"/>
                <w:sz w:val="20"/>
                <w:szCs w:val="20"/>
              </w:rPr>
            </w:pPr>
          </w:p>
        </w:tc>
        <w:tc>
          <w:tcPr>
            <w:tcW w:w="1493" w:type="dxa"/>
          </w:tcPr>
          <w:p w14:paraId="437FA3BB" w14:textId="77777777" w:rsidR="00A74B10" w:rsidRPr="005C6D0F" w:rsidRDefault="00A74B10" w:rsidP="009A7152">
            <w:pPr>
              <w:rPr>
                <w:rFonts w:cstheme="minorHAnsi"/>
                <w:sz w:val="20"/>
                <w:szCs w:val="20"/>
              </w:rPr>
            </w:pPr>
          </w:p>
        </w:tc>
      </w:tr>
      <w:tr w:rsidR="00A74B10" w:rsidRPr="005C6D0F" w14:paraId="05A18C40" w14:textId="77777777" w:rsidTr="009A7152">
        <w:tc>
          <w:tcPr>
            <w:tcW w:w="1129" w:type="dxa"/>
          </w:tcPr>
          <w:p w14:paraId="5F94D3A8"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6B88ACAB" w14:textId="77777777" w:rsidR="00A74B10" w:rsidRPr="005C6D0F" w:rsidRDefault="00D42036" w:rsidP="009A7152">
            <w:pPr>
              <w:rPr>
                <w:rFonts w:cstheme="minorHAnsi"/>
                <w:sz w:val="20"/>
                <w:szCs w:val="20"/>
              </w:rPr>
            </w:pPr>
            <w:r w:rsidRPr="005C6D0F">
              <w:rPr>
                <w:rFonts w:cstheme="minorHAnsi"/>
                <w:sz w:val="20"/>
                <w:szCs w:val="20"/>
              </w:rPr>
              <w:t>01-050-03 A</w:t>
            </w:r>
          </w:p>
        </w:tc>
        <w:tc>
          <w:tcPr>
            <w:tcW w:w="851" w:type="dxa"/>
          </w:tcPr>
          <w:p w14:paraId="755517C0" w14:textId="77777777" w:rsidR="00A74B10" w:rsidRPr="005C6D0F" w:rsidRDefault="00A74B10" w:rsidP="009A7152">
            <w:pPr>
              <w:rPr>
                <w:rFonts w:cstheme="minorHAnsi"/>
                <w:sz w:val="20"/>
                <w:szCs w:val="20"/>
              </w:rPr>
            </w:pPr>
          </w:p>
        </w:tc>
        <w:tc>
          <w:tcPr>
            <w:tcW w:w="850" w:type="dxa"/>
          </w:tcPr>
          <w:p w14:paraId="5C7D15DD" w14:textId="77777777" w:rsidR="00A74B10" w:rsidRPr="005C6D0F" w:rsidRDefault="00A74B10" w:rsidP="009A7152">
            <w:pPr>
              <w:rPr>
                <w:rFonts w:cstheme="minorHAnsi"/>
                <w:sz w:val="20"/>
                <w:szCs w:val="20"/>
              </w:rPr>
            </w:pPr>
          </w:p>
        </w:tc>
        <w:tc>
          <w:tcPr>
            <w:tcW w:w="1367" w:type="dxa"/>
          </w:tcPr>
          <w:p w14:paraId="45BC9587" w14:textId="77777777" w:rsidR="00A74B10" w:rsidRPr="005C6D0F" w:rsidRDefault="00A74B10" w:rsidP="009A7152">
            <w:pPr>
              <w:rPr>
                <w:rFonts w:cstheme="minorHAnsi"/>
                <w:sz w:val="20"/>
                <w:szCs w:val="20"/>
              </w:rPr>
            </w:pPr>
          </w:p>
        </w:tc>
        <w:tc>
          <w:tcPr>
            <w:tcW w:w="1493" w:type="dxa"/>
          </w:tcPr>
          <w:p w14:paraId="6EC13880" w14:textId="77777777" w:rsidR="00A74B10" w:rsidRPr="005C6D0F" w:rsidRDefault="00A74B10" w:rsidP="009A7152">
            <w:pPr>
              <w:rPr>
                <w:rFonts w:cstheme="minorHAnsi"/>
                <w:sz w:val="20"/>
                <w:szCs w:val="20"/>
              </w:rPr>
            </w:pPr>
          </w:p>
        </w:tc>
      </w:tr>
      <w:tr w:rsidR="00A74B10" w:rsidRPr="005C6D0F" w14:paraId="60EB566A" w14:textId="77777777" w:rsidTr="009A7152">
        <w:tc>
          <w:tcPr>
            <w:tcW w:w="1129" w:type="dxa"/>
            <w:tcBorders>
              <w:bottom w:val="single" w:sz="4" w:space="0" w:color="auto"/>
            </w:tcBorders>
          </w:tcPr>
          <w:p w14:paraId="218E2F92" w14:textId="77777777" w:rsidR="00A74B10" w:rsidRPr="005C6D0F" w:rsidRDefault="00A74B10" w:rsidP="009A7152">
            <w:pPr>
              <w:rPr>
                <w:rFonts w:cstheme="minorHAnsi"/>
                <w:sz w:val="20"/>
                <w:szCs w:val="20"/>
              </w:rPr>
            </w:pPr>
          </w:p>
        </w:tc>
        <w:tc>
          <w:tcPr>
            <w:tcW w:w="3969" w:type="dxa"/>
            <w:tcBorders>
              <w:bottom w:val="single" w:sz="4" w:space="0" w:color="auto"/>
            </w:tcBorders>
          </w:tcPr>
          <w:p w14:paraId="66C3AFFB" w14:textId="77777777" w:rsidR="00A74B10" w:rsidRPr="005C6D0F" w:rsidRDefault="00A74B10" w:rsidP="009A7152">
            <w:pPr>
              <w:rPr>
                <w:rFonts w:cstheme="minorHAnsi"/>
                <w:sz w:val="20"/>
                <w:szCs w:val="20"/>
              </w:rPr>
            </w:pPr>
          </w:p>
        </w:tc>
        <w:tc>
          <w:tcPr>
            <w:tcW w:w="851" w:type="dxa"/>
            <w:tcBorders>
              <w:bottom w:val="single" w:sz="4" w:space="0" w:color="auto"/>
            </w:tcBorders>
          </w:tcPr>
          <w:p w14:paraId="7C431602" w14:textId="77777777" w:rsidR="00A74B10" w:rsidRPr="005C6D0F" w:rsidRDefault="00A74B10" w:rsidP="009A7152">
            <w:pPr>
              <w:rPr>
                <w:rFonts w:cstheme="minorHAnsi"/>
                <w:sz w:val="20"/>
                <w:szCs w:val="20"/>
              </w:rPr>
            </w:pPr>
          </w:p>
        </w:tc>
        <w:tc>
          <w:tcPr>
            <w:tcW w:w="850" w:type="dxa"/>
            <w:tcBorders>
              <w:bottom w:val="single" w:sz="4" w:space="0" w:color="auto"/>
            </w:tcBorders>
          </w:tcPr>
          <w:p w14:paraId="34B04529" w14:textId="77777777" w:rsidR="00A74B10" w:rsidRPr="005C6D0F" w:rsidRDefault="00A74B10" w:rsidP="009A7152">
            <w:pPr>
              <w:rPr>
                <w:rFonts w:cstheme="minorHAnsi"/>
                <w:sz w:val="20"/>
                <w:szCs w:val="20"/>
              </w:rPr>
            </w:pPr>
          </w:p>
        </w:tc>
        <w:tc>
          <w:tcPr>
            <w:tcW w:w="1367" w:type="dxa"/>
            <w:tcBorders>
              <w:bottom w:val="single" w:sz="4" w:space="0" w:color="auto"/>
            </w:tcBorders>
          </w:tcPr>
          <w:p w14:paraId="695A083D" w14:textId="77777777" w:rsidR="00A74B10" w:rsidRPr="005C6D0F" w:rsidRDefault="00A74B10" w:rsidP="009A7152">
            <w:pPr>
              <w:rPr>
                <w:rFonts w:cstheme="minorHAnsi"/>
                <w:sz w:val="20"/>
                <w:szCs w:val="20"/>
              </w:rPr>
            </w:pPr>
          </w:p>
        </w:tc>
        <w:tc>
          <w:tcPr>
            <w:tcW w:w="1493" w:type="dxa"/>
            <w:tcBorders>
              <w:bottom w:val="single" w:sz="4" w:space="0" w:color="auto"/>
            </w:tcBorders>
          </w:tcPr>
          <w:p w14:paraId="3DFAFDE7" w14:textId="77777777" w:rsidR="00A74B10" w:rsidRPr="005C6D0F" w:rsidRDefault="00A74B10" w:rsidP="009A7152">
            <w:pPr>
              <w:rPr>
                <w:rFonts w:cstheme="minorHAnsi"/>
                <w:sz w:val="20"/>
                <w:szCs w:val="20"/>
              </w:rPr>
            </w:pPr>
          </w:p>
        </w:tc>
      </w:tr>
    </w:tbl>
    <w:p w14:paraId="3F5F15FF" w14:textId="77777777" w:rsidR="00A74B10" w:rsidRPr="005C6D0F" w:rsidRDefault="00A74B10" w:rsidP="00A74B10">
      <w:pPr>
        <w:rPr>
          <w:rFonts w:cstheme="minorHAnsi"/>
          <w:sz w:val="20"/>
          <w:szCs w:val="20"/>
        </w:rPr>
      </w:pPr>
    </w:p>
    <w:p w14:paraId="3DDBAA48" w14:textId="77777777" w:rsidR="00883A66" w:rsidRPr="00944761" w:rsidRDefault="00883A66" w:rsidP="00883A66">
      <w:pPr>
        <w:rPr>
          <w:rFonts w:cstheme="minorHAnsi"/>
          <w:lang w:eastAsia="de-DE"/>
        </w:rPr>
      </w:pPr>
    </w:p>
    <w:sectPr w:rsidR="00883A66" w:rsidRPr="00944761" w:rsidSect="00CE59E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8EE8C" w14:textId="77777777" w:rsidR="00D84214" w:rsidRDefault="00D84214" w:rsidP="00CE59E0">
      <w:pPr>
        <w:spacing w:after="0" w:line="240" w:lineRule="auto"/>
      </w:pPr>
      <w:r>
        <w:separator/>
      </w:r>
    </w:p>
  </w:endnote>
  <w:endnote w:type="continuationSeparator" w:id="0">
    <w:p w14:paraId="35906DED" w14:textId="77777777" w:rsidR="00D84214" w:rsidRDefault="00D84214" w:rsidP="00CE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341B" w14:textId="77777777" w:rsidR="00883A66" w:rsidRDefault="00883A66" w:rsidP="00883A66">
    <w:pPr>
      <w:pStyle w:val="Fuzeile"/>
      <w:tabs>
        <w:tab w:val="clear" w:pos="9072"/>
        <w:tab w:val="right" w:pos="7655"/>
      </w:tabs>
      <w:rPr>
        <w:b/>
        <w:bCs/>
      </w:rPr>
    </w:pPr>
    <w:r>
      <w:t xml:space="preserve">Elitex GmbH – </w:t>
    </w:r>
    <w:r w:rsidRPr="002C54E9">
      <w:t>Justus-von-Liebig-Straße 13</w:t>
    </w:r>
    <w:r>
      <w:t xml:space="preserve"> – 85247 Schwabhausen</w:t>
    </w:r>
    <w:r>
      <w:tab/>
    </w:r>
    <w:r>
      <w:tab/>
      <w:t xml:space="preserve">Autor: IST 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10</w:t>
    </w:r>
    <w:r>
      <w:rPr>
        <w:b/>
        <w:bCs/>
      </w:rPr>
      <w:fldChar w:fldCharType="end"/>
    </w:r>
  </w:p>
  <w:p w14:paraId="06C2A935" w14:textId="1E75120A" w:rsidR="00E838D9" w:rsidRPr="00883A66" w:rsidRDefault="00883A66" w:rsidP="00883A66">
    <w:pPr>
      <w:pStyle w:val="Fuzeile"/>
      <w:tabs>
        <w:tab w:val="clear" w:pos="9072"/>
        <w:tab w:val="right" w:pos="7655"/>
      </w:tabs>
      <w:rPr>
        <w:lang w:val="en-US"/>
      </w:rPr>
    </w:pPr>
    <w:r w:rsidRPr="002C54E9">
      <w:rPr>
        <w:lang w:val="en-US"/>
      </w:rPr>
      <w:t xml:space="preserve">Mail: </w:t>
    </w:r>
    <w:hyperlink r:id="rId1" w:history="1">
      <w:r w:rsidRPr="002C54E9">
        <w:rPr>
          <w:rStyle w:val="Hyperlink"/>
          <w:lang w:val="en-US"/>
        </w:rPr>
        <w:t>office@elitex-gmbh.de</w:t>
      </w:r>
    </w:hyperlink>
    <w:r w:rsidRPr="002C54E9">
      <w:rPr>
        <w:lang w:val="en-US"/>
      </w:rPr>
      <w:tab/>
    </w:r>
    <w:r>
      <w:rPr>
        <w:lang w:val="en-US"/>
      </w:rPr>
      <w:tab/>
    </w:r>
    <w:r>
      <w:rPr>
        <w:lang w:val="en-US"/>
      </w:rPr>
      <w:tab/>
    </w:r>
    <w:proofErr w:type="spellStart"/>
    <w:r w:rsidRPr="002C54E9">
      <w:rPr>
        <w:lang w:val="en-US"/>
      </w:rPr>
      <w:t>Änderungsstand</w:t>
    </w:r>
    <w:proofErr w:type="spellEnd"/>
    <w:r w:rsidRPr="002C54E9">
      <w:rPr>
        <w:lang w:val="en-US"/>
      </w:rPr>
      <w:t>: 0</w:t>
    </w:r>
    <w:r w:rsidR="00670655">
      <w:rPr>
        <w:lang w:val="en-US"/>
      </w:rPr>
      <w:t>1</w:t>
    </w:r>
    <w:r w:rsidRPr="002C54E9">
      <w:rPr>
        <w:lang w:val="en-US"/>
      </w:rPr>
      <w:t>.</w:t>
    </w:r>
    <w:r w:rsidR="00670655">
      <w:rPr>
        <w:lang w:val="en-US"/>
      </w:rPr>
      <w:t>0</w:t>
    </w:r>
    <w:r w:rsidR="005C6D0F">
      <w:rPr>
        <w:lang w:val="en-US"/>
      </w:rPr>
      <w:t>2</w:t>
    </w:r>
    <w:r w:rsidRPr="002C54E9">
      <w:rPr>
        <w:lang w:val="en-US"/>
      </w:rPr>
      <w:t>.202</w:t>
    </w:r>
    <w:r w:rsidR="0067065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4C7C" w14:textId="77777777" w:rsidR="00D84214" w:rsidRDefault="00D84214" w:rsidP="00CE59E0">
      <w:pPr>
        <w:spacing w:after="0" w:line="240" w:lineRule="auto"/>
      </w:pPr>
      <w:r>
        <w:separator/>
      </w:r>
    </w:p>
  </w:footnote>
  <w:footnote w:type="continuationSeparator" w:id="0">
    <w:p w14:paraId="3742F6A4" w14:textId="77777777" w:rsidR="00D84214" w:rsidRDefault="00D84214" w:rsidP="00CE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4AA1" w14:textId="77777777" w:rsidR="00E838D9" w:rsidRDefault="00E838D9">
    <w:pPr>
      <w:pStyle w:val="Kopfzeile"/>
    </w:pPr>
    <w:r>
      <w:rPr>
        <w:noProof/>
      </w:rPr>
      <w:drawing>
        <wp:inline distT="0" distB="0" distL="0" distR="0" wp14:anchorId="0D43340C" wp14:editId="66307272">
          <wp:extent cx="4107180" cy="510540"/>
          <wp:effectExtent l="0" t="0" r="762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510540"/>
                  </a:xfrm>
                  <a:prstGeom prst="rect">
                    <a:avLst/>
                  </a:prstGeom>
                  <a:noFill/>
                  <a:ln>
                    <a:noFill/>
                  </a:ln>
                </pic:spPr>
              </pic:pic>
            </a:graphicData>
          </a:graphic>
        </wp:inline>
      </w:drawing>
    </w:r>
  </w:p>
  <w:p w14:paraId="65A9D07D" w14:textId="77777777" w:rsidR="00E838D9" w:rsidRDefault="00E838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467"/>
    <w:multiLevelType w:val="hybridMultilevel"/>
    <w:tmpl w:val="25A0C990"/>
    <w:lvl w:ilvl="0" w:tplc="9CEA6A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94A84"/>
    <w:multiLevelType w:val="hybridMultilevel"/>
    <w:tmpl w:val="F39EB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23165F"/>
    <w:multiLevelType w:val="hybridMultilevel"/>
    <w:tmpl w:val="7C9E2786"/>
    <w:lvl w:ilvl="0" w:tplc="413AD06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2B5A69"/>
    <w:multiLevelType w:val="multilevel"/>
    <w:tmpl w:val="71B6EED8"/>
    <w:lvl w:ilvl="0">
      <w:start w:val="1"/>
      <w:numFmt w:val="bullet"/>
      <w:lvlText w:val=""/>
      <w:lvlJc w:val="left"/>
      <w:pPr>
        <w:tabs>
          <w:tab w:val="num" w:pos="2160"/>
        </w:tabs>
        <w:ind w:left="2160" w:hanging="341"/>
      </w:pPr>
      <w:rPr>
        <w:rFonts w:ascii="Symbol" w:eastAsia="Symbol" w:hAnsi="Symbol" w:hint="default"/>
        <w:b w:val="0"/>
        <w:i w:val="0"/>
        <w:strike w:val="0"/>
        <w:color w:val="auto"/>
        <w:position w:val="0"/>
        <w:sz w:val="20"/>
        <w:u w:val="none"/>
        <w:shd w:val="clear" w:color="auto" w:fill="auto"/>
      </w:rPr>
    </w:lvl>
    <w:lvl w:ilvl="1">
      <w:start w:val="1"/>
      <w:numFmt w:val="bullet"/>
      <w:lvlText w:val=""/>
      <w:lvlJc w:val="left"/>
      <w:pPr>
        <w:tabs>
          <w:tab w:val="num" w:pos="2386"/>
        </w:tabs>
        <w:ind w:left="2386" w:hanging="226"/>
      </w:pPr>
      <w:rPr>
        <w:rFonts w:ascii="Symbol" w:eastAsia="Symbol" w:hAnsi="Symbol" w:hint="default"/>
        <w:b w:val="0"/>
        <w:i w:val="0"/>
        <w:strike w:val="0"/>
        <w:color w:val="auto"/>
        <w:position w:val="0"/>
        <w:sz w:val="20"/>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E0"/>
    <w:rsid w:val="00012A17"/>
    <w:rsid w:val="00035184"/>
    <w:rsid w:val="00074D2C"/>
    <w:rsid w:val="000A0307"/>
    <w:rsid w:val="000A3C2B"/>
    <w:rsid w:val="000F465E"/>
    <w:rsid w:val="000F6C69"/>
    <w:rsid w:val="001117FB"/>
    <w:rsid w:val="001465F7"/>
    <w:rsid w:val="001D2452"/>
    <w:rsid w:val="001E26FB"/>
    <w:rsid w:val="00252FE9"/>
    <w:rsid w:val="002D4C5E"/>
    <w:rsid w:val="00307C38"/>
    <w:rsid w:val="003131B0"/>
    <w:rsid w:val="00335421"/>
    <w:rsid w:val="00354FC3"/>
    <w:rsid w:val="0037076B"/>
    <w:rsid w:val="00370FDF"/>
    <w:rsid w:val="00381A93"/>
    <w:rsid w:val="00401DD8"/>
    <w:rsid w:val="004337F5"/>
    <w:rsid w:val="004736B6"/>
    <w:rsid w:val="004830EB"/>
    <w:rsid w:val="0048539B"/>
    <w:rsid w:val="00490470"/>
    <w:rsid w:val="00514BBA"/>
    <w:rsid w:val="00542E81"/>
    <w:rsid w:val="0059403F"/>
    <w:rsid w:val="005C6D0F"/>
    <w:rsid w:val="005D5D5C"/>
    <w:rsid w:val="00600436"/>
    <w:rsid w:val="006279FA"/>
    <w:rsid w:val="006445AA"/>
    <w:rsid w:val="00670655"/>
    <w:rsid w:val="006C24C6"/>
    <w:rsid w:val="006E141C"/>
    <w:rsid w:val="0072529F"/>
    <w:rsid w:val="00790472"/>
    <w:rsid w:val="007D2C2D"/>
    <w:rsid w:val="007E7672"/>
    <w:rsid w:val="00811226"/>
    <w:rsid w:val="00816200"/>
    <w:rsid w:val="0083220A"/>
    <w:rsid w:val="0085576A"/>
    <w:rsid w:val="00883A66"/>
    <w:rsid w:val="008A547E"/>
    <w:rsid w:val="008E4282"/>
    <w:rsid w:val="00944761"/>
    <w:rsid w:val="00975916"/>
    <w:rsid w:val="009B12B5"/>
    <w:rsid w:val="009B19AE"/>
    <w:rsid w:val="009B5371"/>
    <w:rsid w:val="009D4D10"/>
    <w:rsid w:val="00A12D82"/>
    <w:rsid w:val="00A1494C"/>
    <w:rsid w:val="00A26C71"/>
    <w:rsid w:val="00A74B10"/>
    <w:rsid w:val="00A96920"/>
    <w:rsid w:val="00AB3194"/>
    <w:rsid w:val="00AD05B6"/>
    <w:rsid w:val="00AD100C"/>
    <w:rsid w:val="00AE6297"/>
    <w:rsid w:val="00B34E5A"/>
    <w:rsid w:val="00B373CD"/>
    <w:rsid w:val="00B92E3B"/>
    <w:rsid w:val="00BA0D4F"/>
    <w:rsid w:val="00BB7737"/>
    <w:rsid w:val="00BE2789"/>
    <w:rsid w:val="00C802D8"/>
    <w:rsid w:val="00C82425"/>
    <w:rsid w:val="00C94D04"/>
    <w:rsid w:val="00CB5A45"/>
    <w:rsid w:val="00CD2682"/>
    <w:rsid w:val="00CE579F"/>
    <w:rsid w:val="00CE59E0"/>
    <w:rsid w:val="00D20108"/>
    <w:rsid w:val="00D42036"/>
    <w:rsid w:val="00D84214"/>
    <w:rsid w:val="00DB17C5"/>
    <w:rsid w:val="00DD0892"/>
    <w:rsid w:val="00DE5E4B"/>
    <w:rsid w:val="00E34045"/>
    <w:rsid w:val="00E4697F"/>
    <w:rsid w:val="00E72C20"/>
    <w:rsid w:val="00E838D9"/>
    <w:rsid w:val="00ED6FBD"/>
    <w:rsid w:val="00EE6D33"/>
    <w:rsid w:val="00F05365"/>
    <w:rsid w:val="00F80B37"/>
    <w:rsid w:val="00FF2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9693"/>
  <w15:chartTrackingRefBased/>
  <w15:docId w15:val="{5B216DD0-A4ED-4DBC-BBD2-A734AB61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9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9E0"/>
  </w:style>
  <w:style w:type="paragraph" w:styleId="Fuzeile">
    <w:name w:val="footer"/>
    <w:basedOn w:val="Standard"/>
    <w:link w:val="FuzeileZchn"/>
    <w:uiPriority w:val="99"/>
    <w:unhideWhenUsed/>
    <w:rsid w:val="00CE59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9E0"/>
  </w:style>
  <w:style w:type="character" w:styleId="Hyperlink">
    <w:name w:val="Hyperlink"/>
    <w:basedOn w:val="Absatz-Standardschriftart"/>
    <w:uiPriority w:val="99"/>
    <w:unhideWhenUsed/>
    <w:rsid w:val="00CE59E0"/>
    <w:rPr>
      <w:color w:val="0563C1" w:themeColor="hyperlink"/>
      <w:u w:val="single"/>
    </w:rPr>
  </w:style>
  <w:style w:type="character" w:styleId="NichtaufgelsteErwhnung">
    <w:name w:val="Unresolved Mention"/>
    <w:basedOn w:val="Absatz-Standardschriftart"/>
    <w:uiPriority w:val="99"/>
    <w:semiHidden/>
    <w:unhideWhenUsed/>
    <w:rsid w:val="00CE59E0"/>
    <w:rPr>
      <w:color w:val="808080"/>
      <w:shd w:val="clear" w:color="auto" w:fill="E6E6E6"/>
    </w:rPr>
  </w:style>
  <w:style w:type="paragraph" w:styleId="Listenabsatz">
    <w:name w:val="List Paragraph"/>
    <w:basedOn w:val="Standard"/>
    <w:uiPriority w:val="34"/>
    <w:qFormat/>
    <w:rsid w:val="004736B6"/>
    <w:pPr>
      <w:ind w:left="720"/>
      <w:contextualSpacing/>
    </w:pPr>
  </w:style>
  <w:style w:type="paragraph" w:customStyle="1" w:styleId="Normal">
    <w:name w:val="[Normal]"/>
    <w:qFormat/>
    <w:rsid w:val="00F80B3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de-DE"/>
    </w:rPr>
  </w:style>
  <w:style w:type="paragraph" w:customStyle="1" w:styleId="MPos">
    <w:name w:val="MPos"/>
    <w:basedOn w:val="Normal"/>
    <w:qFormat/>
    <w:rsid w:val="00F80B37"/>
    <w:rPr>
      <w:sz w:val="20"/>
    </w:rPr>
  </w:style>
  <w:style w:type="table" w:styleId="Tabellenraster">
    <w:name w:val="Table Grid"/>
    <w:basedOn w:val="NormaleTabelle"/>
    <w:uiPriority w:val="39"/>
    <w:rsid w:val="00C8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2D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elitex-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092D-F2DE-469B-AA10-CCAE77DB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6669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Stark</dc:creator>
  <cp:keywords/>
  <dc:description/>
  <cp:lastModifiedBy>Tom Lehnert</cp:lastModifiedBy>
  <cp:revision>2</cp:revision>
  <dcterms:created xsi:type="dcterms:W3CDTF">2021-02-01T13:02:00Z</dcterms:created>
  <dcterms:modified xsi:type="dcterms:W3CDTF">2021-02-01T13:02:00Z</dcterms:modified>
</cp:coreProperties>
</file>